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1B" w:rsidRPr="006A2728" w:rsidRDefault="00416A1B" w:rsidP="008775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6A2728">
        <w:rPr>
          <w:rFonts w:ascii="Times New Roman" w:hAnsi="Times New Roman"/>
          <w:b/>
          <w:sz w:val="28"/>
          <w:szCs w:val="28"/>
        </w:rPr>
        <w:t xml:space="preserve">О передаче фискальных данных </w:t>
      </w:r>
      <w:r w:rsidRPr="006A2728">
        <w:rPr>
          <w:rFonts w:ascii="Times New Roman" w:hAnsi="Times New Roman"/>
          <w:b/>
          <w:sz w:val="28"/>
          <w:szCs w:val="28"/>
          <w:lang w:eastAsia="ru-RU"/>
        </w:rPr>
        <w:t>при</w:t>
      </w:r>
      <w:r w:rsidRPr="00E079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2728">
        <w:rPr>
          <w:rFonts w:ascii="Times New Roman" w:hAnsi="Times New Roman"/>
          <w:b/>
          <w:sz w:val="28"/>
          <w:szCs w:val="28"/>
          <w:lang w:eastAsia="ru-RU"/>
        </w:rPr>
        <w:t>блокировке IP-адреса ККТ</w:t>
      </w:r>
    </w:p>
    <w:p w:rsidR="00416A1B" w:rsidRPr="00B23EB8" w:rsidRDefault="00416A1B" w:rsidP="008775E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16A1B" w:rsidRPr="00E81DC1" w:rsidRDefault="00416A1B" w:rsidP="00E81DC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81DC1">
        <w:rPr>
          <w:sz w:val="26"/>
          <w:szCs w:val="26"/>
        </w:rPr>
        <w:t>Межрайонная ИФНС России №1 по Архангельской области и Ненецкому автономному округу обращает внимание пользователей контрольно-кассовой техники.</w:t>
      </w:r>
    </w:p>
    <w:p w:rsidR="00416A1B" w:rsidRPr="00E81DC1" w:rsidRDefault="00416A1B" w:rsidP="00E81D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1DC1">
        <w:rPr>
          <w:rFonts w:ascii="Times New Roman" w:hAnsi="Times New Roman"/>
          <w:sz w:val="26"/>
          <w:szCs w:val="26"/>
          <w:lang w:eastAsia="ru-RU"/>
        </w:rPr>
        <w:t>При</w:t>
      </w:r>
      <w:r w:rsidRPr="00E079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81DC1">
        <w:rPr>
          <w:rFonts w:ascii="Times New Roman" w:hAnsi="Times New Roman"/>
          <w:sz w:val="26"/>
          <w:szCs w:val="26"/>
          <w:lang w:eastAsia="ru-RU"/>
        </w:rPr>
        <w:t>блокировк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E81DC1">
        <w:rPr>
          <w:rFonts w:ascii="Times New Roman" w:hAnsi="Times New Roman"/>
          <w:sz w:val="26"/>
          <w:szCs w:val="26"/>
          <w:lang w:eastAsia="ru-RU"/>
        </w:rPr>
        <w:t xml:space="preserve"> IP-адрес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E81DC1">
        <w:rPr>
          <w:rFonts w:ascii="Times New Roman" w:hAnsi="Times New Roman"/>
          <w:sz w:val="26"/>
          <w:szCs w:val="26"/>
          <w:lang w:eastAsia="ru-RU"/>
        </w:rPr>
        <w:t xml:space="preserve"> ККТ</w:t>
      </w:r>
      <w:r w:rsidRPr="00E079B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</w:t>
      </w:r>
      <w:r w:rsidRPr="00E079BD">
        <w:rPr>
          <w:rFonts w:ascii="Times New Roman" w:hAnsi="Times New Roman"/>
          <w:sz w:val="26"/>
          <w:szCs w:val="26"/>
          <w:lang w:eastAsia="ru-RU"/>
        </w:rPr>
        <w:t>возникновени</w:t>
      </w:r>
      <w:r w:rsidRPr="00E81DC1">
        <w:rPr>
          <w:rFonts w:ascii="Times New Roman" w:hAnsi="Times New Roman"/>
          <w:sz w:val="26"/>
          <w:szCs w:val="26"/>
          <w:lang w:eastAsia="ru-RU"/>
        </w:rPr>
        <w:t>и</w:t>
      </w:r>
      <w:r w:rsidRPr="00E079BD">
        <w:rPr>
          <w:rFonts w:ascii="Times New Roman" w:hAnsi="Times New Roman"/>
          <w:sz w:val="26"/>
          <w:szCs w:val="26"/>
          <w:lang w:eastAsia="ru-RU"/>
        </w:rPr>
        <w:t xml:space="preserve"> независящих от пользователя </w:t>
      </w:r>
      <w:r w:rsidRPr="00E81DC1">
        <w:rPr>
          <w:rFonts w:ascii="Times New Roman" w:hAnsi="Times New Roman"/>
          <w:sz w:val="26"/>
          <w:szCs w:val="26"/>
        </w:rPr>
        <w:t>контрольно-кассовой техники</w:t>
      </w:r>
      <w:r w:rsidRPr="00E079BD">
        <w:rPr>
          <w:rFonts w:ascii="Times New Roman" w:hAnsi="Times New Roman"/>
          <w:sz w:val="26"/>
          <w:szCs w:val="26"/>
          <w:lang w:eastAsia="ru-RU"/>
        </w:rPr>
        <w:t xml:space="preserve"> обстоятельств</w:t>
      </w:r>
      <w:r>
        <w:rPr>
          <w:rFonts w:ascii="Times New Roman" w:hAnsi="Times New Roman"/>
          <w:sz w:val="26"/>
          <w:szCs w:val="26"/>
          <w:lang w:eastAsia="ru-RU"/>
        </w:rPr>
        <w:t>),</w:t>
      </w:r>
      <w:r w:rsidRPr="00E079BD">
        <w:rPr>
          <w:rFonts w:ascii="Times New Roman" w:hAnsi="Times New Roman"/>
          <w:sz w:val="26"/>
          <w:szCs w:val="26"/>
          <w:lang w:eastAsia="ru-RU"/>
        </w:rPr>
        <w:t xml:space="preserve"> обязанность по передаче фискальных данных оператору фискальных данных должна быть исполнена </w:t>
      </w:r>
      <w:r w:rsidRPr="00E81DC1">
        <w:rPr>
          <w:rFonts w:ascii="Times New Roman" w:hAnsi="Times New Roman"/>
          <w:sz w:val="26"/>
          <w:szCs w:val="26"/>
          <w:lang w:eastAsia="ru-RU"/>
        </w:rPr>
        <w:t xml:space="preserve">налогоплательщиком </w:t>
      </w:r>
      <w:r w:rsidRPr="00E079BD">
        <w:rPr>
          <w:rFonts w:ascii="Times New Roman" w:hAnsi="Times New Roman"/>
          <w:sz w:val="26"/>
          <w:szCs w:val="26"/>
          <w:lang w:eastAsia="ru-RU"/>
        </w:rPr>
        <w:t xml:space="preserve">незамедлительно после разблокировки его IP-адреса </w:t>
      </w:r>
      <w:r>
        <w:rPr>
          <w:rFonts w:ascii="Times New Roman" w:hAnsi="Times New Roman"/>
          <w:sz w:val="26"/>
          <w:szCs w:val="26"/>
          <w:lang w:eastAsia="ru-RU"/>
        </w:rPr>
        <w:t>кассы</w:t>
      </w:r>
      <w:r w:rsidRPr="00E079BD">
        <w:rPr>
          <w:rFonts w:ascii="Times New Roman" w:hAnsi="Times New Roman"/>
          <w:sz w:val="26"/>
          <w:szCs w:val="26"/>
          <w:lang w:eastAsia="ru-RU"/>
        </w:rPr>
        <w:t>, но не позднее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E079BD">
        <w:rPr>
          <w:rFonts w:ascii="Times New Roman" w:hAnsi="Times New Roman"/>
          <w:sz w:val="26"/>
          <w:szCs w:val="26"/>
          <w:lang w:eastAsia="ru-RU"/>
        </w:rPr>
        <w:t xml:space="preserve"> чем по истечении 30 календарных дней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81DC1">
        <w:rPr>
          <w:rFonts w:ascii="Times New Roman" w:hAnsi="Times New Roman"/>
          <w:sz w:val="26"/>
          <w:szCs w:val="26"/>
        </w:rPr>
        <w:t>(Письмо ФНС России от 05.05.2022 № АБ-4-20/5532@).</w:t>
      </w:r>
    </w:p>
    <w:p w:rsidR="00416A1B" w:rsidRPr="00E81DC1" w:rsidRDefault="00416A1B" w:rsidP="002B6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Получить подробную информацию можно </w:t>
      </w:r>
      <w:r w:rsidRPr="00E81DC1">
        <w:rPr>
          <w:rFonts w:ascii="Times New Roman" w:hAnsi="Times New Roman"/>
          <w:sz w:val="26"/>
          <w:szCs w:val="26"/>
        </w:rPr>
        <w:t xml:space="preserve">на сайте ФНС России </w:t>
      </w:r>
      <w:hyperlink r:id="rId7" w:history="1">
        <w:r w:rsidRPr="00E81DC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E81DC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E81DC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nalog</w:t>
        </w:r>
        <w:r w:rsidRPr="00E81DC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E81DC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Pr="00E81DC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E81DC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>.</w:t>
      </w:r>
    </w:p>
    <w:p w:rsidR="00416A1B" w:rsidRDefault="00416A1B" w:rsidP="002B6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2B6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6140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электронных чеках</w:t>
      </w:r>
    </w:p>
    <w:p w:rsidR="00416A1B" w:rsidRPr="006140FC" w:rsidRDefault="00416A1B" w:rsidP="006140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6A1B" w:rsidRPr="006140FC" w:rsidRDefault="00416A1B" w:rsidP="006140F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140FC">
        <w:rPr>
          <w:rFonts w:ascii="Times New Roman" w:hAnsi="Times New Roman"/>
          <w:sz w:val="26"/>
          <w:szCs w:val="26"/>
        </w:rPr>
        <w:t xml:space="preserve">Межрайонная ИФНС России №1 по Архангельской области и Ненецкому автономному округу предлагает налогоплательщикам – физическим лицам для хранения и учета </w:t>
      </w:r>
      <w:r>
        <w:rPr>
          <w:rFonts w:ascii="Times New Roman" w:hAnsi="Times New Roman"/>
          <w:sz w:val="26"/>
          <w:szCs w:val="26"/>
        </w:rPr>
        <w:t xml:space="preserve">кассовых </w:t>
      </w:r>
      <w:r w:rsidRPr="006140FC">
        <w:rPr>
          <w:rFonts w:ascii="Times New Roman" w:hAnsi="Times New Roman"/>
          <w:sz w:val="26"/>
          <w:szCs w:val="26"/>
        </w:rPr>
        <w:t>чеков при приобретении товаров (услуг) использовать возможности сервиса «Мои чеки онлайн» (</w:t>
      </w:r>
      <w:r w:rsidRPr="006140FC">
        <w:rPr>
          <w:rFonts w:ascii="Times New Roman" w:hAnsi="Times New Roman"/>
          <w:sz w:val="26"/>
          <w:szCs w:val="26"/>
          <w:lang w:eastAsia="ru-RU"/>
        </w:rPr>
        <w:t>lkdr.nalog.ru).</w:t>
      </w:r>
    </w:p>
    <w:p w:rsidR="00416A1B" w:rsidRPr="006140FC" w:rsidRDefault="00416A1B" w:rsidP="00614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40FC">
        <w:rPr>
          <w:rFonts w:ascii="Times New Roman" w:hAnsi="Times New Roman"/>
          <w:sz w:val="26"/>
          <w:szCs w:val="26"/>
        </w:rPr>
        <w:t>С</w:t>
      </w:r>
      <w:r w:rsidRPr="006140FC">
        <w:rPr>
          <w:rFonts w:ascii="Times New Roman" w:hAnsi="Times New Roman"/>
          <w:sz w:val="26"/>
          <w:szCs w:val="26"/>
          <w:lang w:eastAsia="ru-RU"/>
        </w:rPr>
        <w:t xml:space="preserve">ервис </w:t>
      </w:r>
      <w:r>
        <w:rPr>
          <w:rFonts w:ascii="Times New Roman" w:hAnsi="Times New Roman"/>
          <w:sz w:val="26"/>
          <w:szCs w:val="26"/>
          <w:lang w:eastAsia="ru-RU"/>
        </w:rPr>
        <w:t>включает</w:t>
      </w:r>
      <w:r w:rsidRPr="006140FC">
        <w:rPr>
          <w:rFonts w:ascii="Times New Roman" w:hAnsi="Times New Roman"/>
          <w:sz w:val="26"/>
          <w:szCs w:val="26"/>
          <w:lang w:eastAsia="ru-RU"/>
        </w:rPr>
        <w:t xml:space="preserve"> кассовые чеки, направленные продавцом на адрес электронной почты или в виде СМС сообщения на номер телефона покупателя при предоставлении им согласия на получение электронных чеков, а также кассовые чеки, QR-код которых покупатель отсканировал через приложение ФНС России «Проверка чека»</w:t>
      </w:r>
      <w:r w:rsidRPr="006140FC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Pr="006140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6140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6140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nalog</w:t>
        </w:r>
        <w:r w:rsidRPr="006140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6140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Pr="006140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6140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6140FC">
        <w:rPr>
          <w:rFonts w:ascii="Times New Roman" w:hAnsi="Times New Roman"/>
          <w:sz w:val="26"/>
          <w:szCs w:val="26"/>
        </w:rPr>
        <w:t>)</w:t>
      </w:r>
      <w:r w:rsidRPr="006140FC">
        <w:rPr>
          <w:rFonts w:ascii="Times New Roman" w:hAnsi="Times New Roman"/>
          <w:sz w:val="26"/>
          <w:szCs w:val="26"/>
          <w:lang w:eastAsia="ru-RU"/>
        </w:rPr>
        <w:t>.</w:t>
      </w:r>
    </w:p>
    <w:p w:rsidR="00416A1B" w:rsidRPr="006140FC" w:rsidRDefault="00416A1B" w:rsidP="00614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40FC">
        <w:rPr>
          <w:rFonts w:ascii="Times New Roman" w:hAnsi="Times New Roman"/>
          <w:sz w:val="26"/>
          <w:szCs w:val="26"/>
          <w:lang w:eastAsia="ru-RU"/>
        </w:rPr>
        <w:t>Электронные чеки признаются равнозначными документам на бумажном носителе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140FC">
        <w:rPr>
          <w:rFonts w:ascii="Times New Roman" w:hAnsi="Times New Roman"/>
          <w:sz w:val="26"/>
          <w:szCs w:val="26"/>
          <w:lang w:eastAsia="ru-RU"/>
        </w:rPr>
        <w:t>и могут использоваться</w:t>
      </w:r>
      <w:r>
        <w:rPr>
          <w:rFonts w:ascii="Times New Roman" w:hAnsi="Times New Roman"/>
          <w:sz w:val="26"/>
          <w:szCs w:val="26"/>
          <w:lang w:eastAsia="ru-RU"/>
        </w:rPr>
        <w:t xml:space="preserve"> физическими лицами наравне с бумажными чеками</w:t>
      </w:r>
      <w:r w:rsidRPr="006140FC">
        <w:rPr>
          <w:rFonts w:ascii="Times New Roman" w:hAnsi="Times New Roman"/>
          <w:sz w:val="26"/>
          <w:szCs w:val="26"/>
          <w:lang w:eastAsia="ru-RU"/>
        </w:rPr>
        <w:t>.</w:t>
      </w:r>
    </w:p>
    <w:p w:rsidR="00416A1B" w:rsidRPr="00903BA5" w:rsidRDefault="00416A1B" w:rsidP="002B6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Подробная информация размещена на сайте</w:t>
      </w:r>
      <w:r w:rsidRPr="00903BA5">
        <w:rPr>
          <w:rFonts w:ascii="Times New Roman" w:hAnsi="Times New Roman"/>
          <w:sz w:val="26"/>
          <w:szCs w:val="26"/>
        </w:rPr>
        <w:t xml:space="preserve"> ФНС России (</w:t>
      </w:r>
      <w:hyperlink r:id="rId9" w:history="1">
        <w:r w:rsidRPr="002360ED">
          <w:rPr>
            <w:rStyle w:val="Hyperlink"/>
            <w:rFonts w:ascii="Times New Roman" w:hAnsi="Times New Roman"/>
            <w:sz w:val="26"/>
            <w:szCs w:val="26"/>
            <w:lang w:val="en-US"/>
          </w:rPr>
          <w:t>www</w:t>
        </w:r>
        <w:r w:rsidRPr="002360ED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2360ED">
          <w:rPr>
            <w:rStyle w:val="Hyperlink"/>
            <w:rFonts w:ascii="Times New Roman" w:hAnsi="Times New Roman"/>
            <w:sz w:val="26"/>
            <w:szCs w:val="26"/>
            <w:lang w:val="en-US"/>
          </w:rPr>
          <w:t>nalog</w:t>
        </w:r>
        <w:r w:rsidRPr="002360ED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2360ED">
          <w:rPr>
            <w:rStyle w:val="Hyperlink"/>
            <w:rFonts w:ascii="Times New Roman" w:hAnsi="Times New Roman"/>
            <w:sz w:val="26"/>
            <w:szCs w:val="26"/>
            <w:lang w:val="en-US"/>
          </w:rPr>
          <w:t>gov</w:t>
        </w:r>
        <w:r w:rsidRPr="008543BF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2360ED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).</w:t>
      </w: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B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A1B" w:rsidRDefault="00416A1B" w:rsidP="00663EF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416A1B" w:rsidRDefault="00416A1B" w:rsidP="00663EF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416A1B" w:rsidSect="0096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1B" w:rsidRDefault="00416A1B" w:rsidP="007B0ED4">
      <w:pPr>
        <w:spacing w:after="0" w:line="240" w:lineRule="auto"/>
      </w:pPr>
      <w:r>
        <w:separator/>
      </w:r>
    </w:p>
  </w:endnote>
  <w:endnote w:type="continuationSeparator" w:id="0">
    <w:p w:rsidR="00416A1B" w:rsidRDefault="00416A1B" w:rsidP="007B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1B" w:rsidRDefault="00416A1B" w:rsidP="007B0ED4">
      <w:pPr>
        <w:spacing w:after="0" w:line="240" w:lineRule="auto"/>
      </w:pPr>
      <w:r>
        <w:separator/>
      </w:r>
    </w:p>
  </w:footnote>
  <w:footnote w:type="continuationSeparator" w:id="0">
    <w:p w:rsidR="00416A1B" w:rsidRDefault="00416A1B" w:rsidP="007B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B0B"/>
    <w:multiLevelType w:val="hybridMultilevel"/>
    <w:tmpl w:val="CB6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F025B"/>
    <w:multiLevelType w:val="multilevel"/>
    <w:tmpl w:val="B61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9B8"/>
    <w:rsid w:val="000541B4"/>
    <w:rsid w:val="00102514"/>
    <w:rsid w:val="001C31A7"/>
    <w:rsid w:val="001E6722"/>
    <w:rsid w:val="002145E5"/>
    <w:rsid w:val="002360ED"/>
    <w:rsid w:val="00284053"/>
    <w:rsid w:val="002B66C7"/>
    <w:rsid w:val="002D56FD"/>
    <w:rsid w:val="002D7A97"/>
    <w:rsid w:val="003117E9"/>
    <w:rsid w:val="003164F9"/>
    <w:rsid w:val="00333833"/>
    <w:rsid w:val="00363210"/>
    <w:rsid w:val="003B7B8B"/>
    <w:rsid w:val="003F0829"/>
    <w:rsid w:val="00416A1B"/>
    <w:rsid w:val="00422D4B"/>
    <w:rsid w:val="004431AA"/>
    <w:rsid w:val="004447A3"/>
    <w:rsid w:val="00483EB7"/>
    <w:rsid w:val="004B7CCD"/>
    <w:rsid w:val="0053217D"/>
    <w:rsid w:val="00533396"/>
    <w:rsid w:val="0055528E"/>
    <w:rsid w:val="0061255B"/>
    <w:rsid w:val="006140FC"/>
    <w:rsid w:val="00663EF0"/>
    <w:rsid w:val="006A2728"/>
    <w:rsid w:val="006B3068"/>
    <w:rsid w:val="006D49C1"/>
    <w:rsid w:val="00723524"/>
    <w:rsid w:val="00745E35"/>
    <w:rsid w:val="007B0ED4"/>
    <w:rsid w:val="007B460B"/>
    <w:rsid w:val="007D0236"/>
    <w:rsid w:val="007F0AD1"/>
    <w:rsid w:val="00813AF4"/>
    <w:rsid w:val="00845687"/>
    <w:rsid w:val="00851646"/>
    <w:rsid w:val="008543BF"/>
    <w:rsid w:val="008775E8"/>
    <w:rsid w:val="008D4D2C"/>
    <w:rsid w:val="008F0836"/>
    <w:rsid w:val="00903BA5"/>
    <w:rsid w:val="00947AD2"/>
    <w:rsid w:val="00966B4A"/>
    <w:rsid w:val="009A49B3"/>
    <w:rsid w:val="009A6AE4"/>
    <w:rsid w:val="009D40DC"/>
    <w:rsid w:val="00A560D4"/>
    <w:rsid w:val="00A97E3B"/>
    <w:rsid w:val="00AC3ABA"/>
    <w:rsid w:val="00AD4147"/>
    <w:rsid w:val="00AE0BB3"/>
    <w:rsid w:val="00B009B8"/>
    <w:rsid w:val="00B149B6"/>
    <w:rsid w:val="00B23EB8"/>
    <w:rsid w:val="00B34D8D"/>
    <w:rsid w:val="00B7744A"/>
    <w:rsid w:val="00BB1193"/>
    <w:rsid w:val="00BB7F24"/>
    <w:rsid w:val="00BE57FB"/>
    <w:rsid w:val="00BF1779"/>
    <w:rsid w:val="00C35159"/>
    <w:rsid w:val="00C70DC8"/>
    <w:rsid w:val="00C758F3"/>
    <w:rsid w:val="00CA0C1C"/>
    <w:rsid w:val="00D03592"/>
    <w:rsid w:val="00D37575"/>
    <w:rsid w:val="00D72BFD"/>
    <w:rsid w:val="00E055C0"/>
    <w:rsid w:val="00E079BD"/>
    <w:rsid w:val="00E136A5"/>
    <w:rsid w:val="00E81DC1"/>
    <w:rsid w:val="00EC2E66"/>
    <w:rsid w:val="00F1678A"/>
    <w:rsid w:val="00F24EC4"/>
    <w:rsid w:val="00FD324E"/>
    <w:rsid w:val="00FD60E6"/>
    <w:rsid w:val="00FE4147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0ED4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B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B0ED4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F1678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4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055C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55C0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D375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242</Words>
  <Characters>1381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tsw</cp:lastModifiedBy>
  <cp:revision>4</cp:revision>
  <cp:lastPrinted>2022-06-06T09:08:00Z</cp:lastPrinted>
  <dcterms:created xsi:type="dcterms:W3CDTF">2022-06-06T09:08:00Z</dcterms:created>
  <dcterms:modified xsi:type="dcterms:W3CDTF">2022-06-07T13:31:00Z</dcterms:modified>
</cp:coreProperties>
</file>