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 w:themeColor="accent6" w:themeTint="99"/>
  <w:body>
    <w:p w:rsidR="001B3B42" w:rsidRPr="008D3EEE" w:rsidRDefault="005F3D84" w:rsidP="00D77035">
      <w:pPr>
        <w:ind w:left="-170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44.25pt;margin-top:542.25pt;width:518.25pt;height:28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" filled="f" stroked="f" strokeweight=".5pt">
            <v:textbox>
              <w:txbxContent>
                <w:p w:rsidR="004C6B65" w:rsidRPr="00AD4DAF" w:rsidRDefault="005F2194" w:rsidP="005F21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D4DA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Эксперты: </w:t>
                  </w:r>
                </w:p>
                <w:p w:rsidR="005F2194" w:rsidRPr="00F92385" w:rsidRDefault="005F2194" w:rsidP="005F21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AD4DA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Горский Дмитрий Александрович</w:t>
                  </w:r>
                  <w:r w:rsidRPr="004C6B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923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- </w:t>
                  </w:r>
                  <w:r w:rsidRPr="00F9238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бизнес-тренер, коуч, магистр психологии, заместитель директора НИИ развития инновационных методик образования, доцент кафедры теории рекламы и массовых коммуникаций АНО ВО «Московский гуманитарный университет»;</w:t>
                  </w:r>
                </w:p>
                <w:p w:rsidR="009376FD" w:rsidRPr="009376FD" w:rsidRDefault="009376FD" w:rsidP="005F2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5F2194" w:rsidRPr="00F92385" w:rsidRDefault="005F2194" w:rsidP="001862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923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Дивненко Ольга Владимировна </w:t>
                  </w:r>
                  <w:r w:rsidRPr="00F9238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 бизнес-тренер, сертифицированный коуч, экстремальный психолог, кандидат педагогических наук, начальник отдела бизнес-образования АО «ГНИВЦ».</w:t>
                  </w:r>
                </w:p>
                <w:p w:rsidR="005F2194" w:rsidRDefault="005F2194" w:rsidP="005F219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92385" w:rsidRDefault="00E90FCE" w:rsidP="008B6E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F9238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Во время мероприятия предусмотрены ответы на вопросы участников </w:t>
                  </w:r>
                  <w:r w:rsidR="00303DA9" w:rsidRPr="00F9238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семи</w:t>
                  </w:r>
                  <w:r w:rsidRPr="00F9238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нара </w:t>
                  </w:r>
                </w:p>
                <w:p w:rsidR="00E90FCE" w:rsidRPr="00F92385" w:rsidRDefault="00E90FCE" w:rsidP="008B6E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F9238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в режиме </w:t>
                  </w:r>
                  <w:proofErr w:type="spellStart"/>
                  <w:r w:rsidRPr="00F9238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online</w:t>
                  </w:r>
                  <w:proofErr w:type="spellEnd"/>
                  <w:r w:rsidRPr="00F9238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:rsidR="003E389F" w:rsidRDefault="00E90FCE" w:rsidP="00905B47">
                  <w:pPr>
                    <w:spacing w:after="0" w:line="240" w:lineRule="auto"/>
                    <w:jc w:val="center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Более подробно с </w:t>
                  </w:r>
                  <w:r w:rsidR="00051F23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Программой, стоимостью и</w:t>
                  </w:r>
                  <w:r w:rsidR="00C33D4A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техническими требованиями </w:t>
                  </w:r>
                  <w:r w:rsidR="0038030E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C33D4A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</w:t>
                  </w:r>
                  <w:r w:rsidR="0038030E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C33D4A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237180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r w:rsidR="00C33D4A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237180"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можно ознакомиться на сайте</w:t>
                  </w:r>
                  <w:r w:rsidR="003E3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АО «ГНИВЦ»</w:t>
                  </w:r>
                  <w:r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="004B0E2F" w:rsidRPr="008B6E6F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http://education.gnivc.ru/webinar</w:t>
                    </w:r>
                    <w:r w:rsidR="004B0E2F" w:rsidRPr="008B6E6F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/</w:t>
                    </w:r>
                  </w:hyperlink>
                </w:p>
                <w:p w:rsidR="00E90FCE" w:rsidRPr="008B6E6F" w:rsidRDefault="00E90FCE" w:rsidP="00905B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6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разделе </w:t>
                  </w:r>
                  <w:r w:rsidRPr="008B6E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FD580F" w:rsidRPr="008B6E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деятельность</w:t>
                  </w:r>
                  <w:r w:rsidRPr="008B6E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D6DBA" w:rsidRPr="00CE0532" w:rsidRDefault="00ED6DBA" w:rsidP="00905B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E90FCE" w:rsidRPr="008B6E6F" w:rsidRDefault="00E90FCE" w:rsidP="00E90F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B6E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Вопросы по участию в </w:t>
                  </w:r>
                  <w:r w:rsidR="009A6D5B" w:rsidRPr="008B6E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вебинаре</w:t>
                  </w:r>
                  <w:r w:rsidRPr="008B6E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можно задать:</w:t>
                  </w:r>
                </w:p>
                <w:p w:rsidR="00E90FCE" w:rsidRPr="008B6E6F" w:rsidRDefault="00A64D43" w:rsidP="001D2499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8B6E6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  <w:t>E-mail</w:t>
                  </w:r>
                  <w:r w:rsidR="00E90FCE" w:rsidRPr="008B6E6F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 xml:space="preserve">: </w:t>
                  </w:r>
                  <w:hyperlink r:id="rId6" w:history="1">
                    <w:r w:rsidR="00E90FCE" w:rsidRPr="008B6E6F">
                      <w:rPr>
                        <w:rStyle w:val="a4"/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  <w:lang w:val="en-US"/>
                      </w:rPr>
                      <w:t>webinar@gnivc.ru</w:t>
                    </w:r>
                  </w:hyperlink>
                </w:p>
                <w:p w:rsidR="00215AF4" w:rsidRDefault="00215AF4" w:rsidP="00215A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8B6E6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Тел</w:t>
                  </w:r>
                  <w:r w:rsidRPr="008B6E6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  <w:t>.:</w:t>
                  </w:r>
                  <w:r w:rsidRPr="008B6E6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+7 (910) 412-90-30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Надпись 13" o:spid="_x0000_s1027" type="#_x0000_t202" style="position:absolute;left:0;text-align:left;margin-left:-43.05pt;margin-top:486pt;width:510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" filled="f" stroked="f" strokeweight=".5pt">
            <v:textbox>
              <w:txbxContent>
                <w:p w:rsidR="00F92385" w:rsidRPr="005F2194" w:rsidRDefault="00F92385" w:rsidP="00F92385">
                  <w:pPr>
                    <w:pStyle w:val="a3"/>
                    <w:numPr>
                      <w:ilvl w:val="3"/>
                      <w:numId w:val="26"/>
                    </w:numPr>
                    <w:spacing w:after="0" w:line="240" w:lineRule="auto"/>
                    <w:ind w:left="425" w:hanging="3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компетенции сотрудников, работающих с трудными клиентами.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" o:spid="_x0000_s1028" type="#_x0000_t202" style="position:absolute;left:0;text-align:left;margin-left:270.45pt;margin-top:311.25pt;width:212.2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" filled="f" stroked="f" strokeweight=".5pt">
            <v:textbox>
              <w:txbxContent>
                <w:p w:rsidR="000D5AAD" w:rsidRDefault="007B2A36" w:rsidP="004C6B65">
                  <w:pPr>
                    <w:jc w:val="both"/>
                  </w:pPr>
                  <w:r w:rsidRPr="007B2A36">
                    <w:t xml:space="preserve"> </w:t>
                  </w:r>
                  <w:r w:rsidR="00F92385" w:rsidRPr="00F9238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05075" cy="1666875"/>
                        <wp:effectExtent l="0" t="0" r="9525" b="952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7" o:spid="_x0000_s1029" type="#_x0000_t202" style="position:absolute;left:0;text-align:left;margin-left:-45.3pt;margin-top:342.75pt;width:319.5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" filled="f" stroked="f" strokeweight=".5pt">
            <v:textbox>
              <w:txbxContent>
                <w:p w:rsidR="005F2194" w:rsidRDefault="005F2194" w:rsidP="00AD4DAF">
                  <w:pPr>
                    <w:pStyle w:val="a3"/>
                    <w:numPr>
                      <w:ilvl w:val="3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5" w:hanging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Hlk97133695"/>
                  <w:bookmarkEnd w:id="0"/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и поддержание в актуальном состоянии системы </w:t>
                  </w:r>
                  <w:proofErr w:type="spellStart"/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клиентоориентированного</w:t>
                  </w:r>
                  <w:proofErr w:type="spellEnd"/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сервиса в организации: технология и практики работы с персоналом. </w:t>
                  </w:r>
                </w:p>
                <w:p w:rsidR="005F2194" w:rsidRPr="005F2194" w:rsidRDefault="005F2194" w:rsidP="004C6B65">
                  <w:pPr>
                    <w:pStyle w:val="a3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2194" w:rsidRDefault="005F2194" w:rsidP="00AD4DAF">
                  <w:pPr>
                    <w:pStyle w:val="a3"/>
                    <w:numPr>
                      <w:ilvl w:val="3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5" w:hanging="3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Психотипы «трудных» клиентов, методы и техники повышения эффективности работы с ними. </w:t>
                  </w:r>
                </w:p>
                <w:p w:rsidR="005F2194" w:rsidRPr="004C6B65" w:rsidRDefault="005F2194" w:rsidP="004C6B65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6" o:spid="_x0000_s1030" type="#_x0000_t202" style="position:absolute;left:0;text-align:left;margin-left:-50.55pt;margin-top:228pt;width:522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" filled="f" stroked="f" strokeweight=".5pt">
            <v:textbox>
              <w:txbxContent>
                <w:p w:rsidR="005F2194" w:rsidRDefault="005F2194" w:rsidP="005F2194">
                  <w:pPr>
                    <w:pStyle w:val="a3"/>
                    <w:numPr>
                      <w:ilvl w:val="3"/>
                      <w:numId w:val="24"/>
                    </w:numPr>
                    <w:autoSpaceDE w:val="0"/>
                    <w:autoSpaceDN w:val="0"/>
                    <w:spacing w:after="0" w:line="240" w:lineRule="auto"/>
                    <w:ind w:left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Клиентоориентированность в условиях цифровизации и пандемии. </w:t>
                  </w:r>
                </w:p>
                <w:p w:rsidR="005F2194" w:rsidRPr="005F2194" w:rsidRDefault="005F2194" w:rsidP="005F2194">
                  <w:pPr>
                    <w:pStyle w:val="a3"/>
                    <w:autoSpaceDE w:val="0"/>
                    <w:autoSpaceDN w:val="0"/>
                    <w:spacing w:after="0" w:line="240" w:lineRule="auto"/>
                    <w:ind w:left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2194" w:rsidRDefault="005F2194" w:rsidP="005F2194">
                  <w:pPr>
                    <w:pStyle w:val="a3"/>
                    <w:numPr>
                      <w:ilvl w:val="3"/>
                      <w:numId w:val="24"/>
                    </w:numPr>
                    <w:autoSpaceDE w:val="0"/>
                    <w:autoSpaceDN w:val="0"/>
                    <w:spacing w:after="0" w:line="240" w:lineRule="auto"/>
                    <w:ind w:left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Признаки современной </w:t>
                  </w:r>
                  <w:proofErr w:type="spellStart"/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клиентооцентричной</w:t>
                  </w:r>
                  <w:proofErr w:type="spellEnd"/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организации.</w:t>
                  </w:r>
                </w:p>
                <w:p w:rsidR="005F2194" w:rsidRPr="005F2194" w:rsidRDefault="005F2194" w:rsidP="005F2194">
                  <w:pPr>
                    <w:pStyle w:val="a3"/>
                    <w:autoSpaceDE w:val="0"/>
                    <w:autoSpaceDN w:val="0"/>
                    <w:spacing w:after="0" w:line="240" w:lineRule="auto"/>
                    <w:ind w:left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A51A7" w:rsidRPr="005F2194" w:rsidRDefault="005F2194" w:rsidP="005F2194">
                  <w:pPr>
                    <w:pStyle w:val="a3"/>
                    <w:numPr>
                      <w:ilvl w:val="3"/>
                      <w:numId w:val="24"/>
                    </w:numPr>
                    <w:autoSpaceDE w:val="0"/>
                    <w:autoSpaceDN w:val="0"/>
                    <w:spacing w:after="0"/>
                    <w:ind w:left="567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2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Синергетический эффект интеграции «внутренней» и «внешней» клиентоориентированности.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4" o:spid="_x0000_s1031" type="#_x0000_t202" style="position:absolute;left:0;text-align:left;margin-left:-32.55pt;margin-top:159pt;width:51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" filled="f" stroked="f" strokeweight=".5pt">
            <v:textbox>
              <w:txbxContent>
                <w:p w:rsidR="004C6B65" w:rsidRPr="004C6B65" w:rsidRDefault="005F2194" w:rsidP="008D3EEE">
                  <w:pPr>
                    <w:pStyle w:val="a6"/>
                    <w:spacing w:before="0" w:beforeAutospacing="0" w:after="0" w:afterAutospacing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C6B65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«</w:t>
                  </w:r>
                  <w:r w:rsidRPr="004C6B6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Клиентоориентированность компании 2022: </w:t>
                  </w:r>
                </w:p>
                <w:p w:rsidR="00D824FC" w:rsidRPr="004C6B65" w:rsidRDefault="005F2194" w:rsidP="008D3EEE">
                  <w:pPr>
                    <w:pStyle w:val="a6"/>
                    <w:spacing w:before="0" w:beforeAutospacing="0" w:after="0" w:afterAutospacing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C6B6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взаимодействие с "трудными" клиентами»</w:t>
                  </w:r>
                </w:p>
                <w:p w:rsidR="005F2194" w:rsidRPr="004C6B65" w:rsidRDefault="005F2194" w:rsidP="008D3EEE">
                  <w:pPr>
                    <w:pStyle w:val="a6"/>
                    <w:spacing w:before="0" w:beforeAutospacing="0" w:after="0" w:afterAutospacing="0" w:line="252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2"/>
                      <w:szCs w:val="12"/>
                      <w:lang w:eastAsia="en-US"/>
                    </w:rPr>
                  </w:pPr>
                </w:p>
                <w:p w:rsidR="008D3EEE" w:rsidRPr="004C6B65" w:rsidRDefault="005F2194" w:rsidP="008D3EEE">
                  <w:pPr>
                    <w:pStyle w:val="a6"/>
                    <w:spacing w:before="0" w:beforeAutospacing="0" w:after="0" w:afterAutospacing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6B6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Ключевые вопросы вебинара: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" o:spid="_x0000_s1032" type="#_x0000_t202" style="position:absolute;left:0;text-align:left;margin-left:-40.8pt;margin-top:83.25pt;width:518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" filled="f" stroked="f" strokeweight=".5pt">
            <v:textbox>
              <w:txbxContent>
                <w:p w:rsidR="000D5AAD" w:rsidRPr="004324C5" w:rsidRDefault="000D5AAD" w:rsidP="000D5AAD">
                  <w:pPr>
                    <w:tabs>
                      <w:tab w:val="center" w:pos="5315"/>
                      <w:tab w:val="right" w:pos="10631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171717" w:themeColor="background2" w:themeShade="1A"/>
                      <w:sz w:val="32"/>
                      <w:szCs w:val="32"/>
                    </w:rPr>
                  </w:pPr>
                  <w:r w:rsidRPr="004324C5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36"/>
                      <w:szCs w:val="32"/>
                    </w:rPr>
                    <w:t xml:space="preserve">АО «ГНИВЦ» </w:t>
                  </w:r>
                </w:p>
                <w:p w:rsidR="000D5AAD" w:rsidRPr="00B92DA7" w:rsidRDefault="005F2194" w:rsidP="000D5A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24</w:t>
                  </w:r>
                  <w:r w:rsidR="00896447" w:rsidRPr="00B92DA7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марта</w:t>
                  </w:r>
                  <w:r w:rsidR="00AF0D43" w:rsidRPr="00B92DA7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 xml:space="preserve"> 20</w:t>
                  </w:r>
                  <w:r w:rsidR="000B5AF0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2</w:t>
                  </w:r>
                  <w:r w:rsidR="00D6018A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2</w:t>
                  </w:r>
                  <w:r w:rsidR="000D5AAD" w:rsidRPr="00B92DA7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 xml:space="preserve"> года </w:t>
                  </w:r>
                  <w:r w:rsidR="00B65E76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с</w:t>
                  </w:r>
                  <w:r w:rsidR="000D5AAD" w:rsidRPr="00B92DA7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 xml:space="preserve"> 10:00 </w:t>
                  </w:r>
                  <w:r w:rsidR="00B65E76" w:rsidRPr="006829E2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до 1</w:t>
                  </w:r>
                  <w:r w:rsidR="005126C5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3</w:t>
                  </w:r>
                  <w:r w:rsidR="00237180" w:rsidRPr="006829E2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:00</w:t>
                  </w:r>
                  <w:r w:rsidR="00237180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 xml:space="preserve"> </w:t>
                  </w:r>
                  <w:r w:rsidR="000D5AAD" w:rsidRPr="00B92DA7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(</w:t>
                  </w:r>
                  <w:proofErr w:type="spellStart"/>
                  <w:r w:rsidR="00145286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М</w:t>
                  </w:r>
                  <w:r w:rsidR="000D5AAD" w:rsidRPr="00B92DA7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ск</w:t>
                  </w:r>
                  <w:proofErr w:type="spellEnd"/>
                  <w:r w:rsidR="00145286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.</w:t>
                  </w:r>
                  <w:r w:rsidR="000D5AAD" w:rsidRPr="00B92DA7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36"/>
                      <w:szCs w:val="36"/>
                      <w:u w:val="single"/>
                    </w:rPr>
                    <w:t>)</w:t>
                  </w:r>
                </w:p>
                <w:p w:rsidR="000D5AAD" w:rsidRDefault="000D5AAD" w:rsidP="008D3EEE">
                  <w:pPr>
                    <w:spacing w:after="0"/>
                    <w:jc w:val="center"/>
                  </w:pPr>
                  <w:r w:rsidRPr="008B6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приглашает принять участие в </w:t>
                  </w:r>
                  <w:r w:rsidR="00237180" w:rsidRPr="008B6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вебинаре</w:t>
                  </w:r>
                  <w:r w:rsidRPr="008B6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тему:</w:t>
                  </w:r>
                </w:p>
              </w:txbxContent>
            </v:textbox>
            <w10:wrap anchorx="margin"/>
          </v:shape>
        </w:pict>
      </w:r>
      <w:bookmarkStart w:id="1" w:name="_Hlk97133704"/>
      <w:bookmarkEnd w:id="1"/>
      <w:r>
        <w:rPr>
          <w:noProof/>
          <w:lang w:eastAsia="ru-RU"/>
        </w:rPr>
        <w:pict>
          <v:shape id="Надпись 1" o:spid="_x0000_s1033" type="#_x0000_t202" style="position:absolute;left:0;text-align:left;margin-left:199.25pt;margin-top:18pt;width:288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" filled="f" stroked="f" strokeweight=".5pt">
            <v:textbox>
              <w:txbxContent>
                <w:p w:rsidR="009D7BA8" w:rsidRPr="004324C5" w:rsidRDefault="009D7BA8" w:rsidP="009D7B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30"/>
                      <w:szCs w:val="30"/>
                    </w:rPr>
                  </w:pPr>
                  <w:r w:rsidRPr="004324C5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30"/>
                      <w:szCs w:val="30"/>
                    </w:rPr>
                    <w:t xml:space="preserve">Акционерное общество </w:t>
                  </w:r>
                </w:p>
                <w:p w:rsidR="009D7BA8" w:rsidRPr="004324C5" w:rsidRDefault="009D7BA8" w:rsidP="009D7B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30"/>
                      <w:szCs w:val="30"/>
                    </w:rPr>
                  </w:pPr>
                  <w:r w:rsidRPr="004324C5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30"/>
                      <w:szCs w:val="30"/>
                    </w:rPr>
                    <w:t xml:space="preserve">«Главный научный инновационный </w:t>
                  </w:r>
                </w:p>
                <w:p w:rsidR="009D7BA8" w:rsidRPr="004324C5" w:rsidRDefault="009D7BA8" w:rsidP="009D7B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30"/>
                      <w:szCs w:val="30"/>
                    </w:rPr>
                  </w:pPr>
                  <w:r w:rsidRPr="004324C5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30"/>
                      <w:szCs w:val="30"/>
                    </w:rPr>
                    <w:t>внедренческий центр»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-62.45pt;margin-top:34.7pt;width:242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" filled="f" stroked="f" strokeweight=".5pt">
            <v:textbox>
              <w:txbxContent>
                <w:p w:rsidR="000D5AAD" w:rsidRDefault="000D5AA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87345" cy="512654"/>
                        <wp:effectExtent l="0" t="0" r="8255" b="1905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2016_06_29_ГНИВЦ_Основан в 1977 г_3_к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7345" cy="512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2" w:name="_Hlk93503225"/>
      <w:bookmarkEnd w:id="2"/>
      <w:r w:rsidR="00D77035">
        <w:rPr>
          <w:noProof/>
          <w:lang w:eastAsia="ru-RU"/>
        </w:rPr>
        <w:drawing>
          <wp:inline distT="0" distB="0" distL="0" distR="0">
            <wp:extent cx="7629525" cy="10687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фон_безлог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1B3B42" w:rsidRPr="008D3EEE" w:rsidSect="00D770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2F9"/>
    <w:multiLevelType w:val="hybridMultilevel"/>
    <w:tmpl w:val="8AFEA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FCB"/>
    <w:multiLevelType w:val="hybridMultilevel"/>
    <w:tmpl w:val="29BE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1FB3"/>
    <w:multiLevelType w:val="hybridMultilevel"/>
    <w:tmpl w:val="7DD61A22"/>
    <w:lvl w:ilvl="0" w:tplc="B7D0344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77B50"/>
    <w:multiLevelType w:val="hybridMultilevel"/>
    <w:tmpl w:val="6B94711C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E69F6">
      <w:start w:val="1"/>
      <w:numFmt w:val="bullet"/>
      <w:lvlText w:val=""/>
      <w:lvlJc w:val="left"/>
      <w:pPr>
        <w:ind w:left="1770" w:hanging="690"/>
      </w:pPr>
      <w:rPr>
        <w:rFonts w:ascii="Symbol" w:eastAsia="Times New Roman" w:hAnsi="Symbol" w:cs="Times New Roman" w:hint="default"/>
      </w:rPr>
    </w:lvl>
    <w:lvl w:ilvl="2" w:tplc="2A184F58">
      <w:start w:val="1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78D9"/>
    <w:multiLevelType w:val="hybridMultilevel"/>
    <w:tmpl w:val="CD887E4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3FA0C52"/>
    <w:multiLevelType w:val="hybridMultilevel"/>
    <w:tmpl w:val="A32A222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1B5C4BE2"/>
    <w:multiLevelType w:val="hybridMultilevel"/>
    <w:tmpl w:val="D998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13A37"/>
    <w:multiLevelType w:val="hybridMultilevel"/>
    <w:tmpl w:val="3E688504"/>
    <w:lvl w:ilvl="0" w:tplc="A8067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E6301"/>
    <w:multiLevelType w:val="hybridMultilevel"/>
    <w:tmpl w:val="E758D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02902"/>
    <w:multiLevelType w:val="hybridMultilevel"/>
    <w:tmpl w:val="CA6E58EA"/>
    <w:lvl w:ilvl="0" w:tplc="B7D0344C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54023DB"/>
    <w:multiLevelType w:val="hybridMultilevel"/>
    <w:tmpl w:val="9EEAF1A2"/>
    <w:lvl w:ilvl="0" w:tplc="B7D0344C">
      <w:numFmt w:val="bullet"/>
      <w:lvlText w:val="•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0D530A"/>
    <w:multiLevelType w:val="hybridMultilevel"/>
    <w:tmpl w:val="CDE4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A7B19"/>
    <w:multiLevelType w:val="hybridMultilevel"/>
    <w:tmpl w:val="79E6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923C0"/>
    <w:multiLevelType w:val="hybridMultilevel"/>
    <w:tmpl w:val="9C5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7DC1"/>
    <w:multiLevelType w:val="hybridMultilevel"/>
    <w:tmpl w:val="4DCAB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E75D2"/>
    <w:multiLevelType w:val="hybridMultilevel"/>
    <w:tmpl w:val="9A02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A1407"/>
    <w:multiLevelType w:val="hybridMultilevel"/>
    <w:tmpl w:val="BFF0F48E"/>
    <w:lvl w:ilvl="0" w:tplc="B6A2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A34D0"/>
    <w:multiLevelType w:val="hybridMultilevel"/>
    <w:tmpl w:val="AC0A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C2252"/>
    <w:multiLevelType w:val="hybridMultilevel"/>
    <w:tmpl w:val="16E832E6"/>
    <w:lvl w:ilvl="0" w:tplc="0B0E9170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86EDD"/>
    <w:multiLevelType w:val="hybridMultilevel"/>
    <w:tmpl w:val="4ED0103C"/>
    <w:lvl w:ilvl="0" w:tplc="B7D0344C">
      <w:numFmt w:val="bullet"/>
      <w:lvlText w:val="•"/>
      <w:lvlJc w:val="left"/>
      <w:pPr>
        <w:ind w:left="988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12853CB"/>
    <w:multiLevelType w:val="hybridMultilevel"/>
    <w:tmpl w:val="ACD63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D0ABB"/>
    <w:multiLevelType w:val="hybridMultilevel"/>
    <w:tmpl w:val="71A6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51D62"/>
    <w:multiLevelType w:val="hybridMultilevel"/>
    <w:tmpl w:val="D5FEEF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DA74E20"/>
    <w:multiLevelType w:val="hybridMultilevel"/>
    <w:tmpl w:val="D046A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F06AC"/>
    <w:multiLevelType w:val="hybridMultilevel"/>
    <w:tmpl w:val="26A8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D0B75"/>
    <w:multiLevelType w:val="hybridMultilevel"/>
    <w:tmpl w:val="7C485A06"/>
    <w:lvl w:ilvl="0" w:tplc="B7D0344C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14"/>
  </w:num>
  <w:num w:numId="5">
    <w:abstractNumId w:val="17"/>
  </w:num>
  <w:num w:numId="6">
    <w:abstractNumId w:val="3"/>
  </w:num>
  <w:num w:numId="7">
    <w:abstractNumId w:val="1"/>
  </w:num>
  <w:num w:numId="8">
    <w:abstractNumId w:val="12"/>
  </w:num>
  <w:num w:numId="9">
    <w:abstractNumId w:val="15"/>
  </w:num>
  <w:num w:numId="10">
    <w:abstractNumId w:val="11"/>
  </w:num>
  <w:num w:numId="11">
    <w:abstractNumId w:val="16"/>
  </w:num>
  <w:num w:numId="12">
    <w:abstractNumId w:val="22"/>
  </w:num>
  <w:num w:numId="13">
    <w:abstractNumId w:val="9"/>
  </w:num>
  <w:num w:numId="14">
    <w:abstractNumId w:val="19"/>
  </w:num>
  <w:num w:numId="15">
    <w:abstractNumId w:val="18"/>
  </w:num>
  <w:num w:numId="16">
    <w:abstractNumId w:val="6"/>
  </w:num>
  <w:num w:numId="17">
    <w:abstractNumId w:val="2"/>
  </w:num>
  <w:num w:numId="18">
    <w:abstractNumId w:val="10"/>
  </w:num>
  <w:num w:numId="19">
    <w:abstractNumId w:val="25"/>
  </w:num>
  <w:num w:numId="20">
    <w:abstractNumId w:val="24"/>
  </w:num>
  <w:num w:numId="21">
    <w:abstractNumId w:val="8"/>
  </w:num>
  <w:num w:numId="22">
    <w:abstractNumId w:val="20"/>
  </w:num>
  <w:num w:numId="23">
    <w:abstractNumId w:val="7"/>
  </w:num>
  <w:num w:numId="24">
    <w:abstractNumId w:val="21"/>
  </w:num>
  <w:num w:numId="25">
    <w:abstractNumId w:val="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940134"/>
    <w:rsid w:val="00006321"/>
    <w:rsid w:val="00013702"/>
    <w:rsid w:val="00020178"/>
    <w:rsid w:val="000207C8"/>
    <w:rsid w:val="00036D82"/>
    <w:rsid w:val="000462D8"/>
    <w:rsid w:val="00051F23"/>
    <w:rsid w:val="00077377"/>
    <w:rsid w:val="00084F2D"/>
    <w:rsid w:val="00093605"/>
    <w:rsid w:val="00097E30"/>
    <w:rsid w:val="000A063B"/>
    <w:rsid w:val="000B4C59"/>
    <w:rsid w:val="000B5AF0"/>
    <w:rsid w:val="000C7987"/>
    <w:rsid w:val="000D5AAD"/>
    <w:rsid w:val="000F2B46"/>
    <w:rsid w:val="00112DAE"/>
    <w:rsid w:val="00145286"/>
    <w:rsid w:val="00175478"/>
    <w:rsid w:val="0018623E"/>
    <w:rsid w:val="001953CD"/>
    <w:rsid w:val="001A65CC"/>
    <w:rsid w:val="001B3B42"/>
    <w:rsid w:val="001B4A21"/>
    <w:rsid w:val="001B7420"/>
    <w:rsid w:val="001C2436"/>
    <w:rsid w:val="001D2499"/>
    <w:rsid w:val="001D46B9"/>
    <w:rsid w:val="00215AF4"/>
    <w:rsid w:val="002208AC"/>
    <w:rsid w:val="00222320"/>
    <w:rsid w:val="002258DE"/>
    <w:rsid w:val="00237180"/>
    <w:rsid w:val="00246EEC"/>
    <w:rsid w:val="00253923"/>
    <w:rsid w:val="00254C2D"/>
    <w:rsid w:val="0025786A"/>
    <w:rsid w:val="00271AB1"/>
    <w:rsid w:val="002D3220"/>
    <w:rsid w:val="002E0A44"/>
    <w:rsid w:val="00303DA9"/>
    <w:rsid w:val="00321178"/>
    <w:rsid w:val="00347A9B"/>
    <w:rsid w:val="00364EE2"/>
    <w:rsid w:val="0038030E"/>
    <w:rsid w:val="003C1F33"/>
    <w:rsid w:val="003D335E"/>
    <w:rsid w:val="003E389F"/>
    <w:rsid w:val="003F2465"/>
    <w:rsid w:val="003F7FDC"/>
    <w:rsid w:val="0040629D"/>
    <w:rsid w:val="004324C5"/>
    <w:rsid w:val="004911F2"/>
    <w:rsid w:val="004A2B78"/>
    <w:rsid w:val="004B0145"/>
    <w:rsid w:val="004B0E2F"/>
    <w:rsid w:val="004B6D23"/>
    <w:rsid w:val="004C6B65"/>
    <w:rsid w:val="004D7D37"/>
    <w:rsid w:val="00507039"/>
    <w:rsid w:val="005126C5"/>
    <w:rsid w:val="00535308"/>
    <w:rsid w:val="00537BF0"/>
    <w:rsid w:val="005502EA"/>
    <w:rsid w:val="00552FB6"/>
    <w:rsid w:val="005606F3"/>
    <w:rsid w:val="005629EF"/>
    <w:rsid w:val="0057307E"/>
    <w:rsid w:val="00581BD3"/>
    <w:rsid w:val="00584890"/>
    <w:rsid w:val="005901A4"/>
    <w:rsid w:val="005B1F13"/>
    <w:rsid w:val="005B595A"/>
    <w:rsid w:val="005C1980"/>
    <w:rsid w:val="005D1C18"/>
    <w:rsid w:val="005D7EA4"/>
    <w:rsid w:val="005F2194"/>
    <w:rsid w:val="005F3093"/>
    <w:rsid w:val="005F3D84"/>
    <w:rsid w:val="00602AFA"/>
    <w:rsid w:val="006152D1"/>
    <w:rsid w:val="00624F38"/>
    <w:rsid w:val="00647297"/>
    <w:rsid w:val="006829E2"/>
    <w:rsid w:val="006A51A7"/>
    <w:rsid w:val="006D66D0"/>
    <w:rsid w:val="006E6287"/>
    <w:rsid w:val="007175AE"/>
    <w:rsid w:val="00736905"/>
    <w:rsid w:val="00754C96"/>
    <w:rsid w:val="00783C2D"/>
    <w:rsid w:val="007A2701"/>
    <w:rsid w:val="007B2A36"/>
    <w:rsid w:val="007C2BCA"/>
    <w:rsid w:val="007E4BE2"/>
    <w:rsid w:val="007F6EFD"/>
    <w:rsid w:val="00804AA9"/>
    <w:rsid w:val="008106D6"/>
    <w:rsid w:val="00832B26"/>
    <w:rsid w:val="00833373"/>
    <w:rsid w:val="0084702B"/>
    <w:rsid w:val="008610DE"/>
    <w:rsid w:val="008631E0"/>
    <w:rsid w:val="00866F55"/>
    <w:rsid w:val="00867A0B"/>
    <w:rsid w:val="008733E9"/>
    <w:rsid w:val="0089200B"/>
    <w:rsid w:val="00896447"/>
    <w:rsid w:val="008A0593"/>
    <w:rsid w:val="008A5D55"/>
    <w:rsid w:val="008B6E6F"/>
    <w:rsid w:val="008C0843"/>
    <w:rsid w:val="008D1CEC"/>
    <w:rsid w:val="008D3EEE"/>
    <w:rsid w:val="00900D64"/>
    <w:rsid w:val="00905310"/>
    <w:rsid w:val="00905B47"/>
    <w:rsid w:val="00921E28"/>
    <w:rsid w:val="00930186"/>
    <w:rsid w:val="009376FD"/>
    <w:rsid w:val="00940134"/>
    <w:rsid w:val="00940F7A"/>
    <w:rsid w:val="009854A9"/>
    <w:rsid w:val="009870FA"/>
    <w:rsid w:val="00996129"/>
    <w:rsid w:val="009A027F"/>
    <w:rsid w:val="009A12DF"/>
    <w:rsid w:val="009A6D5B"/>
    <w:rsid w:val="009B3192"/>
    <w:rsid w:val="009C3622"/>
    <w:rsid w:val="009C3789"/>
    <w:rsid w:val="009D003F"/>
    <w:rsid w:val="009D6C76"/>
    <w:rsid w:val="009D7BA8"/>
    <w:rsid w:val="00A36112"/>
    <w:rsid w:val="00A64D43"/>
    <w:rsid w:val="00A9526D"/>
    <w:rsid w:val="00AA4445"/>
    <w:rsid w:val="00AB6663"/>
    <w:rsid w:val="00AD4DAF"/>
    <w:rsid w:val="00AF0D43"/>
    <w:rsid w:val="00AF713E"/>
    <w:rsid w:val="00B07215"/>
    <w:rsid w:val="00B275F0"/>
    <w:rsid w:val="00B37432"/>
    <w:rsid w:val="00B63CCA"/>
    <w:rsid w:val="00B65E76"/>
    <w:rsid w:val="00B92DA7"/>
    <w:rsid w:val="00BA348D"/>
    <w:rsid w:val="00BB113C"/>
    <w:rsid w:val="00BB3569"/>
    <w:rsid w:val="00BD4084"/>
    <w:rsid w:val="00BF4AED"/>
    <w:rsid w:val="00C10965"/>
    <w:rsid w:val="00C10D41"/>
    <w:rsid w:val="00C160DF"/>
    <w:rsid w:val="00C33D4A"/>
    <w:rsid w:val="00C3575C"/>
    <w:rsid w:val="00C40112"/>
    <w:rsid w:val="00C40269"/>
    <w:rsid w:val="00C4033A"/>
    <w:rsid w:val="00C50218"/>
    <w:rsid w:val="00C56322"/>
    <w:rsid w:val="00C66D8D"/>
    <w:rsid w:val="00C97B0E"/>
    <w:rsid w:val="00CB3993"/>
    <w:rsid w:val="00CB552F"/>
    <w:rsid w:val="00CC2D5E"/>
    <w:rsid w:val="00CC3016"/>
    <w:rsid w:val="00CC56BE"/>
    <w:rsid w:val="00CE0532"/>
    <w:rsid w:val="00CF2A9B"/>
    <w:rsid w:val="00CF340E"/>
    <w:rsid w:val="00D01520"/>
    <w:rsid w:val="00D23C05"/>
    <w:rsid w:val="00D35BD5"/>
    <w:rsid w:val="00D508AE"/>
    <w:rsid w:val="00D6018A"/>
    <w:rsid w:val="00D62899"/>
    <w:rsid w:val="00D76926"/>
    <w:rsid w:val="00D77035"/>
    <w:rsid w:val="00D824FC"/>
    <w:rsid w:val="00D925B2"/>
    <w:rsid w:val="00D96087"/>
    <w:rsid w:val="00DA39F0"/>
    <w:rsid w:val="00DA6014"/>
    <w:rsid w:val="00DD45A9"/>
    <w:rsid w:val="00E11E46"/>
    <w:rsid w:val="00E24428"/>
    <w:rsid w:val="00E321B7"/>
    <w:rsid w:val="00E33B5E"/>
    <w:rsid w:val="00E4071B"/>
    <w:rsid w:val="00E47059"/>
    <w:rsid w:val="00E51AC9"/>
    <w:rsid w:val="00E56D63"/>
    <w:rsid w:val="00E746BA"/>
    <w:rsid w:val="00E85A21"/>
    <w:rsid w:val="00E90FCE"/>
    <w:rsid w:val="00EA412D"/>
    <w:rsid w:val="00EA59AA"/>
    <w:rsid w:val="00EC4DA1"/>
    <w:rsid w:val="00EC76AC"/>
    <w:rsid w:val="00ED6DBA"/>
    <w:rsid w:val="00EE2276"/>
    <w:rsid w:val="00EF46B0"/>
    <w:rsid w:val="00EF5C43"/>
    <w:rsid w:val="00F16585"/>
    <w:rsid w:val="00F27C91"/>
    <w:rsid w:val="00F41D61"/>
    <w:rsid w:val="00F4269A"/>
    <w:rsid w:val="00F43305"/>
    <w:rsid w:val="00F92385"/>
    <w:rsid w:val="00F92A32"/>
    <w:rsid w:val="00FB0CB7"/>
    <w:rsid w:val="00FD3520"/>
    <w:rsid w:val="00FD580F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AD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F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0E2F"/>
    <w:rPr>
      <w:color w:val="954F72" w:themeColor="followedHyperlink"/>
      <w:u w:val="single"/>
    </w:rPr>
  </w:style>
  <w:style w:type="paragraph" w:styleId="a6">
    <w:name w:val="Normal (Web)"/>
    <w:basedOn w:val="a"/>
    <w:unhideWhenUsed/>
    <w:rsid w:val="0025786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7"/>
    <w:uiPriority w:val="39"/>
    <w:rsid w:val="0051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1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3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inar@gnivc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cation.gnivc.ru/webina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Байсаров Антон Геннадьевич</dc:creator>
  <cp:lastModifiedBy>2904-00-264</cp:lastModifiedBy>
  <cp:revision>2</cp:revision>
  <cp:lastPrinted>2022-01-20T09:59:00Z</cp:lastPrinted>
  <dcterms:created xsi:type="dcterms:W3CDTF">2022-03-17T06:26:00Z</dcterms:created>
  <dcterms:modified xsi:type="dcterms:W3CDTF">2022-03-17T06:26:00Z</dcterms:modified>
</cp:coreProperties>
</file>