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63" w:rsidRDefault="009D2063">
      <w:pPr>
        <w:spacing w:after="0" w:line="240" w:lineRule="auto"/>
        <w:jc w:val="center"/>
        <w:rPr>
          <w:b/>
          <w:bCs/>
        </w:rPr>
      </w:pPr>
      <w:r>
        <w:rPr>
          <w:b/>
        </w:rPr>
        <w:br/>
        <w:t xml:space="preserve">Порядок проведения школьного этапа всероссийской олимпиады школьников по шести предметам (физике, химии, биологии, астрономии, математике, информатике) </w:t>
      </w:r>
      <w:r>
        <w:rPr>
          <w:b/>
          <w:bCs/>
        </w:rPr>
        <w:t xml:space="preserve">с использованием информационного ресурса «Онлайн-курсы Образовательного центра «Сириус» в информационно-телекоммуникационной сети Интернет </w:t>
      </w:r>
    </w:p>
    <w:p w:rsidR="009D2063" w:rsidRDefault="009D2063">
      <w:pPr>
        <w:spacing w:after="0" w:line="240" w:lineRule="auto"/>
        <w:jc w:val="center"/>
        <w:rPr>
          <w:b/>
          <w:bCs/>
        </w:rPr>
      </w:pPr>
      <w:r>
        <w:rPr>
          <w:b/>
          <w:bCs/>
        </w:rPr>
        <w:t xml:space="preserve">(на технологической платформе «Сириус.Курсы») </w:t>
      </w:r>
    </w:p>
    <w:p w:rsidR="009D2063" w:rsidRDefault="009D2063">
      <w:pPr>
        <w:spacing w:after="0" w:line="240" w:lineRule="auto"/>
        <w:jc w:val="center"/>
        <w:rPr>
          <w:b/>
          <w:bCs/>
        </w:rPr>
      </w:pPr>
      <w:r>
        <w:rPr>
          <w:b/>
          <w:bCs/>
        </w:rPr>
        <w:t>в 2024/2025 учебном году</w:t>
      </w:r>
    </w:p>
    <w:p w:rsidR="009D2063" w:rsidRDefault="009D2063">
      <w:pPr>
        <w:spacing w:after="0" w:line="240" w:lineRule="auto"/>
        <w:jc w:val="center"/>
        <w:rPr>
          <w:b/>
        </w:rPr>
      </w:pPr>
    </w:p>
    <w:p w:rsidR="009D2063" w:rsidRDefault="009D2063">
      <w:pPr>
        <w:spacing w:after="0" w:line="240" w:lineRule="auto"/>
        <w:jc w:val="center"/>
        <w:rPr>
          <w:b/>
        </w:rPr>
      </w:pPr>
      <w:r>
        <w:rPr>
          <w:b/>
        </w:rPr>
        <w:t>1. Общие положения</w:t>
      </w:r>
    </w:p>
    <w:p w:rsidR="009D2063" w:rsidRDefault="009D2063">
      <w:pPr>
        <w:spacing w:after="0" w:line="240" w:lineRule="auto"/>
        <w:ind w:firstLine="567"/>
        <w:jc w:val="both"/>
        <w:rPr>
          <w:bCs/>
        </w:rPr>
      </w:pPr>
      <w:r>
        <w:rPr>
          <w:bCs/>
        </w:rPr>
        <w:t xml:space="preserve">1.1. Настоящие организационно-методические условия проведения школьного этапа всероссийской олимпиады школьников по шести предметам физике, химии, биологии, астрономии, математике, информатике)  (далее соответственно – ШЭ ВсОШ) в онлайн-формате на технологической платформе «Сириус-Курсы» (далее – технологическая платформа) в 2024/2025 учебном году на территории Архангельской области разработаны </w:t>
      </w:r>
      <w:r>
        <w:rPr>
          <w:bCs/>
        </w:rPr>
        <w:br/>
        <w:t>на основании Соглашения о сотрудничестве в области проведения школьного этапа всероссийской ол</w:t>
      </w:r>
      <w:r>
        <w:rPr>
          <w:bCs/>
          <w:color w:val="000000"/>
        </w:rPr>
        <w:t xml:space="preserve">импиады школьников в 2024 году между Министерством образования Архангельской области и Образовательным Фондом «Талант и успех» от </w:t>
      </w:r>
      <w:r>
        <w:rPr>
          <w:color w:val="000000"/>
        </w:rPr>
        <w:t>23.08.2024</w:t>
      </w:r>
      <w:r>
        <w:rPr>
          <w:bCs/>
          <w:color w:val="000000"/>
        </w:rPr>
        <w:t xml:space="preserve"> № </w:t>
      </w:r>
      <w:r>
        <w:rPr>
          <w:color w:val="000000"/>
        </w:rPr>
        <w:t>08/24-7251/СС</w:t>
      </w:r>
      <w:r>
        <w:rPr>
          <w:bCs/>
          <w:color w:val="000000"/>
        </w:rPr>
        <w:t xml:space="preserve">, в соответствии </w:t>
      </w:r>
      <w:r>
        <w:rPr>
          <w:bCs/>
          <w:color w:val="000000"/>
        </w:rPr>
        <w:br/>
        <w:t>с Порядком проведения ВсОШ, утвержденным приказом Министерства просвещения Российской Федерации от 27.11.2020 № 678 «Об утверждении порядка проведения всероссийской олимпи</w:t>
      </w:r>
      <w:r>
        <w:rPr>
          <w:bCs/>
        </w:rPr>
        <w:t>ады школьников» (далее – Порядок).</w:t>
      </w:r>
    </w:p>
    <w:p w:rsidR="009D2063" w:rsidRDefault="009D2063">
      <w:pPr>
        <w:spacing w:after="0" w:line="240" w:lineRule="auto"/>
        <w:ind w:firstLine="567"/>
        <w:jc w:val="both"/>
        <w:rPr>
          <w:bCs/>
        </w:rPr>
      </w:pPr>
      <w:r>
        <w:rPr>
          <w:bCs/>
        </w:rPr>
        <w:t>1.2. ШЭ ВсОШ в онлайн-формате проводится с использованием дистанционных информационно-коммуникационных технологий в части организации выполнения олимпиадных заданий, проверки и оценивания выполненных олимпиадных работ, при подаче и рассмотрении апелляций. Участники выполняют олимпиадные задания на технологической платформе</w:t>
      </w:r>
      <w:r>
        <w:t xml:space="preserve"> </w:t>
      </w:r>
      <w:hyperlink r:id="rId6" w:tooltip="https://uts.sirius.online/" w:history="1">
        <w:r>
          <w:rPr>
            <w:rStyle w:val="Hyperlink"/>
            <w:bCs/>
          </w:rPr>
          <w:t>https://uts.sirius.online/</w:t>
        </w:r>
      </w:hyperlink>
      <w:r>
        <w:rPr>
          <w:bCs/>
        </w:rPr>
        <w:t xml:space="preserve"> . </w:t>
      </w:r>
    </w:p>
    <w:p w:rsidR="009D2063" w:rsidRDefault="009D2063">
      <w:pPr>
        <w:spacing w:after="0" w:line="240" w:lineRule="auto"/>
        <w:ind w:firstLine="567"/>
        <w:jc w:val="both"/>
        <w:rPr>
          <w:bCs/>
        </w:rPr>
      </w:pPr>
      <w:r>
        <w:rPr>
          <w:bCs/>
        </w:rPr>
        <w:t xml:space="preserve">1.3. Основными целями и задачами ШЭ ВсОШ в онлайн-формате </w:t>
      </w:r>
      <w:r>
        <w:rPr>
          <w:bCs/>
        </w:rPr>
        <w:br/>
        <w:t>на технологической платформе в 2024/2025 учебном году на территории Архангельской области являются:</w:t>
      </w:r>
    </w:p>
    <w:p w:rsidR="009D2063" w:rsidRDefault="009D2063">
      <w:pPr>
        <w:spacing w:after="0" w:line="240" w:lineRule="auto"/>
        <w:ind w:firstLine="567"/>
        <w:jc w:val="both"/>
        <w:rPr>
          <w:bCs/>
        </w:rPr>
      </w:pPr>
      <w:r>
        <w:rPr>
          <w:bCs/>
        </w:rPr>
        <w:t>- стимулирование интереса обучающихся к изучению предмета;</w:t>
      </w:r>
    </w:p>
    <w:p w:rsidR="009D2063" w:rsidRDefault="009D2063">
      <w:pPr>
        <w:spacing w:after="0" w:line="240" w:lineRule="auto"/>
        <w:ind w:firstLine="567"/>
        <w:jc w:val="both"/>
        <w:rPr>
          <w:bCs/>
        </w:rPr>
      </w:pPr>
      <w:r>
        <w:rPr>
          <w:bCs/>
        </w:rPr>
        <w:t>- активизация творческих способностей обучающихся;</w:t>
      </w:r>
    </w:p>
    <w:p w:rsidR="009D2063" w:rsidRDefault="009D2063">
      <w:pPr>
        <w:spacing w:after="0" w:line="240" w:lineRule="auto"/>
        <w:ind w:firstLine="567"/>
        <w:jc w:val="both"/>
        <w:rPr>
          <w:bCs/>
        </w:rPr>
      </w:pPr>
      <w:r>
        <w:rPr>
          <w:bCs/>
        </w:rPr>
        <w:t>- создание условий для выявления, поддержки и развития одаренных детей и талантливой молодежи в Архангельской области;</w:t>
      </w:r>
    </w:p>
    <w:p w:rsidR="009D2063" w:rsidRDefault="009D2063">
      <w:pPr>
        <w:spacing w:after="0" w:line="240" w:lineRule="auto"/>
        <w:ind w:firstLine="567"/>
        <w:jc w:val="both"/>
        <w:rPr>
          <w:bCs/>
        </w:rPr>
      </w:pPr>
      <w:r>
        <w:rPr>
          <w:bCs/>
        </w:rPr>
        <w:t>- пропаганда научных знаний и научной (научно-исследовательской) деятельности;</w:t>
      </w:r>
    </w:p>
    <w:p w:rsidR="009D2063" w:rsidRDefault="009D2063">
      <w:pPr>
        <w:spacing w:after="0" w:line="240" w:lineRule="auto"/>
        <w:ind w:firstLine="567"/>
        <w:jc w:val="both"/>
        <w:rPr>
          <w:bCs/>
        </w:rPr>
      </w:pPr>
      <w:r>
        <w:rPr>
          <w:bCs/>
        </w:rPr>
        <w:t xml:space="preserve">- выявление и сопровождение наиболее способных обучающихся </w:t>
      </w:r>
      <w:r>
        <w:rPr>
          <w:bCs/>
        </w:rPr>
        <w:br/>
        <w:t>в каждой образовательной организации.</w:t>
      </w:r>
    </w:p>
    <w:p w:rsidR="009D2063" w:rsidRDefault="009D2063">
      <w:pPr>
        <w:spacing w:after="0" w:line="240" w:lineRule="auto"/>
        <w:ind w:firstLine="567"/>
        <w:jc w:val="both"/>
        <w:rPr>
          <w:bCs/>
        </w:rPr>
      </w:pPr>
      <w:r>
        <w:rPr>
          <w:bCs/>
        </w:rPr>
        <w:t xml:space="preserve">1.4. Для проведения ШЭ ВсОШ в каждом муниципальном образовании Архангельской области создается оргкомитет, который подчиняется региональному оргкомитету. В каждой образовательной организации назначается ответственное лицо, которое обеспечивает хранение и выдачу ключей для доступа на технологическую платформу, организацию </w:t>
      </w:r>
      <w:r>
        <w:rPr>
          <w:bCs/>
        </w:rPr>
        <w:br/>
        <w:t xml:space="preserve">и техническое сопровождение ШЭ ВсОШ. </w:t>
      </w:r>
    </w:p>
    <w:p w:rsidR="009D2063" w:rsidRDefault="009D2063">
      <w:pPr>
        <w:spacing w:after="0" w:line="240" w:lineRule="auto"/>
        <w:ind w:firstLine="567"/>
        <w:jc w:val="both"/>
        <w:rPr>
          <w:bCs/>
        </w:rPr>
      </w:pPr>
      <w:r>
        <w:rPr>
          <w:bCs/>
        </w:rPr>
        <w:t>1.5. В ШЭ ВсОШ принимают участие обучающиеся 4-11 классов образовательных организаций Архангельской области.</w:t>
      </w:r>
    </w:p>
    <w:p w:rsidR="009D2063" w:rsidRDefault="009D2063">
      <w:pPr>
        <w:spacing w:after="0" w:line="240" w:lineRule="auto"/>
        <w:ind w:firstLine="567"/>
        <w:jc w:val="both"/>
        <w:rPr>
          <w:bCs/>
        </w:rPr>
      </w:pPr>
      <w:r>
        <w:rPr>
          <w:bCs/>
        </w:rPr>
        <w:t>1.6. Даты проведения ШЭ ВсОШ определяются на основании сроков, установленных оператором технологической платформы - Образовательного Фонда «Талант и Успех».</w:t>
      </w:r>
    </w:p>
    <w:p w:rsidR="009D2063" w:rsidRDefault="009D2063">
      <w:pPr>
        <w:spacing w:after="0" w:line="240" w:lineRule="auto"/>
        <w:ind w:firstLine="567"/>
        <w:jc w:val="both"/>
        <w:rPr>
          <w:bCs/>
        </w:rPr>
      </w:pPr>
      <w:r>
        <w:rPr>
          <w:bCs/>
        </w:rPr>
        <w:t>1.7. Рабочим языком ШЭ ВсОШ является русский язык.</w:t>
      </w:r>
    </w:p>
    <w:p w:rsidR="009D2063" w:rsidRDefault="009D2063">
      <w:pPr>
        <w:spacing w:after="0" w:line="240" w:lineRule="auto"/>
        <w:ind w:firstLine="567"/>
        <w:jc w:val="both"/>
        <w:rPr>
          <w:bCs/>
        </w:rPr>
      </w:pPr>
      <w:r>
        <w:rPr>
          <w:bCs/>
        </w:rPr>
        <w:t>1.8. Взимание платы за участие в ШЭ ВсОШ не допускается.</w:t>
      </w:r>
    </w:p>
    <w:p w:rsidR="009D2063" w:rsidRDefault="009D2063">
      <w:pPr>
        <w:spacing w:after="0" w:line="240" w:lineRule="auto"/>
        <w:ind w:firstLine="567"/>
        <w:jc w:val="both"/>
        <w:rPr>
          <w:bCs/>
        </w:rPr>
      </w:pPr>
      <w:r>
        <w:rPr>
          <w:bCs/>
        </w:rPr>
        <w:t xml:space="preserve">1.9. Для подготовки документов, регламентирующих проведение ШЭ ВсОШ, рекомендовано руководствоваться документами, представленными </w:t>
      </w:r>
      <w:r>
        <w:rPr>
          <w:bCs/>
        </w:rPr>
        <w:br/>
        <w:t>в приложениях.</w:t>
      </w:r>
    </w:p>
    <w:p w:rsidR="009D2063" w:rsidRDefault="009D2063">
      <w:pPr>
        <w:spacing w:after="0" w:line="240" w:lineRule="auto"/>
        <w:jc w:val="both"/>
        <w:rPr>
          <w:bCs/>
        </w:rPr>
      </w:pPr>
    </w:p>
    <w:p w:rsidR="009D2063" w:rsidRDefault="009D2063">
      <w:pPr>
        <w:spacing w:after="0" w:line="240" w:lineRule="auto"/>
        <w:jc w:val="center"/>
        <w:rPr>
          <w:bCs/>
        </w:rPr>
      </w:pPr>
      <w:r>
        <w:rPr>
          <w:b/>
          <w:bCs/>
        </w:rPr>
        <w:t>2. Функции оператора технологической платформы «Сириус-Курсы</w:t>
      </w:r>
      <w:r>
        <w:rPr>
          <w:bCs/>
        </w:rPr>
        <w:t>»</w:t>
      </w:r>
    </w:p>
    <w:p w:rsidR="009D2063" w:rsidRDefault="009D2063">
      <w:pPr>
        <w:spacing w:after="0" w:line="240" w:lineRule="auto"/>
        <w:ind w:firstLine="567"/>
        <w:jc w:val="both"/>
        <w:rPr>
          <w:bCs/>
        </w:rPr>
      </w:pPr>
      <w:r>
        <w:rPr>
          <w:bCs/>
        </w:rPr>
        <w:t>Оператором технологической платформы является Образовательный Фонд «Талант и Успех». Функциями оператора технологической платформы являются:</w:t>
      </w:r>
    </w:p>
    <w:p w:rsidR="009D2063" w:rsidRDefault="009D2063">
      <w:pPr>
        <w:spacing w:after="0" w:line="240" w:lineRule="auto"/>
        <w:ind w:firstLine="567"/>
        <w:jc w:val="both"/>
        <w:rPr>
          <w:color w:val="000000"/>
        </w:rPr>
      </w:pPr>
      <w:r>
        <w:rPr>
          <w:color w:val="000000"/>
        </w:rPr>
        <w:t>2.1. Составление требований к проведению и графика проведения ШЭ ВсОШ.</w:t>
      </w:r>
    </w:p>
    <w:p w:rsidR="009D2063" w:rsidRDefault="009D2063">
      <w:pPr>
        <w:spacing w:after="0" w:line="240" w:lineRule="auto"/>
        <w:ind w:firstLine="567"/>
        <w:jc w:val="both"/>
        <w:rPr>
          <w:color w:val="000000"/>
        </w:rPr>
      </w:pPr>
      <w:r>
        <w:rPr>
          <w:color w:val="000000"/>
        </w:rPr>
        <w:t xml:space="preserve">2.2. Организация информационного сопровождения организаторов ШЭ ВсОШ на официальном сайте </w:t>
      </w:r>
      <w:hyperlink r:id="rId7" w:tooltip="https://siriusolymp.ru/" w:history="1">
        <w:r>
          <w:rPr>
            <w:color w:val="0000FF"/>
            <w:u w:val="single"/>
          </w:rPr>
          <w:t>https://siriusolymp.ru/</w:t>
        </w:r>
      </w:hyperlink>
      <w:r>
        <w:rPr>
          <w:color w:val="000000"/>
        </w:rPr>
        <w:t>.</w:t>
      </w:r>
    </w:p>
    <w:p w:rsidR="009D2063" w:rsidRDefault="009D2063">
      <w:pPr>
        <w:spacing w:after="0" w:line="240" w:lineRule="auto"/>
        <w:ind w:firstLine="567"/>
        <w:jc w:val="both"/>
        <w:rPr>
          <w:color w:val="000000"/>
        </w:rPr>
      </w:pPr>
      <w:r>
        <w:rPr>
          <w:color w:val="000000"/>
        </w:rPr>
        <w:t>2.3. Предоставление обучающимся образовательных организаций Архангельской области доступ к технологической платформе для проведения школьного этапа ВсОШ путем направления в образовательные организации персональных кодов для участников олимпиады.</w:t>
      </w:r>
    </w:p>
    <w:p w:rsidR="009D2063" w:rsidRDefault="009D2063">
      <w:pPr>
        <w:spacing w:after="0" w:line="240" w:lineRule="auto"/>
        <w:ind w:firstLine="567"/>
        <w:jc w:val="both"/>
        <w:rPr>
          <w:color w:val="000000"/>
        </w:rPr>
      </w:pPr>
      <w:r>
        <w:rPr>
          <w:color w:val="000000"/>
        </w:rPr>
        <w:t xml:space="preserve">2.4. Обучение технологии проведения олимпиады на технологической платформе для региональных координаторов, организаторов ШЭ ВсОШ </w:t>
      </w:r>
      <w:r>
        <w:rPr>
          <w:color w:val="000000"/>
        </w:rPr>
        <w:br/>
        <w:t>в Архангельской области.</w:t>
      </w:r>
    </w:p>
    <w:p w:rsidR="009D2063" w:rsidRDefault="009D2063">
      <w:pPr>
        <w:spacing w:after="0" w:line="240" w:lineRule="auto"/>
        <w:ind w:firstLine="567"/>
        <w:jc w:val="both"/>
        <w:rPr>
          <w:color w:val="000000"/>
        </w:rPr>
      </w:pPr>
      <w:r>
        <w:rPr>
          <w:color w:val="000000"/>
        </w:rPr>
        <w:t>2.5. Осуществление методической и технической поддержки региональных координаторов и организаторов ШЭ ВсОШ во время подготовки, проведения и подведения итогов мероприятия.</w:t>
      </w:r>
    </w:p>
    <w:p w:rsidR="009D2063" w:rsidRDefault="009D2063">
      <w:pPr>
        <w:spacing w:after="0" w:line="240" w:lineRule="auto"/>
        <w:ind w:firstLine="567"/>
        <w:jc w:val="both"/>
        <w:rPr>
          <w:color w:val="000000"/>
        </w:rPr>
      </w:pPr>
      <w:r>
        <w:rPr>
          <w:color w:val="000000"/>
        </w:rPr>
        <w:t>2.6. Обеспечение проверки и публикации результатов проверки работ участников на технологической платформе, доступа участников к результатам проверки их работ по персональному коду.</w:t>
      </w:r>
    </w:p>
    <w:p w:rsidR="009D2063" w:rsidRDefault="009D2063">
      <w:pPr>
        <w:spacing w:after="0" w:line="240" w:lineRule="auto"/>
        <w:ind w:firstLine="567"/>
        <w:jc w:val="both"/>
        <w:rPr>
          <w:color w:val="000000"/>
        </w:rPr>
      </w:pPr>
      <w:r>
        <w:rPr>
          <w:color w:val="000000"/>
        </w:rPr>
        <w:t>2.7. Предоставление ответов на вопросы участников о результатах проверки олимпиадных заданий, поступивших от региональных координаторов.</w:t>
      </w:r>
    </w:p>
    <w:p w:rsidR="009D2063" w:rsidRDefault="009D2063">
      <w:pPr>
        <w:spacing w:after="0" w:line="240" w:lineRule="auto"/>
        <w:ind w:firstLine="567"/>
        <w:jc w:val="both"/>
        <w:rPr>
          <w:color w:val="000000"/>
        </w:rPr>
      </w:pPr>
      <w:r>
        <w:rPr>
          <w:color w:val="000000"/>
        </w:rPr>
        <w:t>2.8. Организация передачи в образовательные организации Архангельской области итоговых обезличенных результатов проверки работ участников.</w:t>
      </w:r>
    </w:p>
    <w:p w:rsidR="009D2063" w:rsidRDefault="009D2063">
      <w:pPr>
        <w:spacing w:after="0" w:line="240" w:lineRule="auto"/>
        <w:ind w:firstLine="567"/>
        <w:jc w:val="both"/>
        <w:rPr>
          <w:color w:val="000000"/>
        </w:rPr>
      </w:pPr>
      <w:r>
        <w:rPr>
          <w:color w:val="000000"/>
        </w:rPr>
        <w:t>2.9. Предоставление региональному координатору базовых рекомендаций по границам баллов для участия в муниципальном этапе ВсОШ.</w:t>
      </w:r>
    </w:p>
    <w:p w:rsidR="009D2063" w:rsidRDefault="009D2063">
      <w:pPr>
        <w:spacing w:after="0" w:line="240" w:lineRule="auto"/>
        <w:ind w:firstLine="567"/>
        <w:jc w:val="both"/>
        <w:rPr>
          <w:color w:val="000000"/>
        </w:rPr>
      </w:pPr>
    </w:p>
    <w:p w:rsidR="009D2063" w:rsidRDefault="009D2063">
      <w:pPr>
        <w:spacing w:after="0" w:line="240" w:lineRule="auto"/>
        <w:ind w:firstLine="567"/>
        <w:jc w:val="both"/>
        <w:rPr>
          <w:color w:val="000000"/>
        </w:rPr>
      </w:pPr>
    </w:p>
    <w:p w:rsidR="009D2063" w:rsidRDefault="009D2063">
      <w:pPr>
        <w:spacing w:after="0" w:line="240" w:lineRule="auto"/>
        <w:ind w:firstLine="567"/>
        <w:jc w:val="both"/>
        <w:rPr>
          <w:color w:val="000000"/>
        </w:rPr>
      </w:pPr>
    </w:p>
    <w:p w:rsidR="009D2063" w:rsidRDefault="009D2063">
      <w:pPr>
        <w:spacing w:after="0" w:line="240" w:lineRule="auto"/>
        <w:jc w:val="center"/>
        <w:rPr>
          <w:b/>
          <w:bCs/>
        </w:rPr>
      </w:pPr>
      <w:r>
        <w:rPr>
          <w:b/>
          <w:bCs/>
        </w:rPr>
        <w:t>3. Функции регионального оператора</w:t>
      </w:r>
    </w:p>
    <w:p w:rsidR="009D2063" w:rsidRDefault="009D2063">
      <w:pPr>
        <w:spacing w:after="0" w:line="240" w:lineRule="auto"/>
        <w:ind w:firstLine="567"/>
        <w:jc w:val="both"/>
        <w:rPr>
          <w:color w:val="000000"/>
        </w:rPr>
      </w:pPr>
      <w:r>
        <w:rPr>
          <w:color w:val="000000"/>
        </w:rPr>
        <w:t>Региональным оператором ШЭ ВсОШ является государственное автономное образовательное учреждение дополнительного образования Архангельской области «Центр выявления и поддержки одаренных детей «Созвездие». Функциями регионального оператора являются:</w:t>
      </w:r>
    </w:p>
    <w:p w:rsidR="009D2063" w:rsidRDefault="009D2063">
      <w:pPr>
        <w:spacing w:after="0" w:line="240" w:lineRule="auto"/>
        <w:ind w:firstLine="567"/>
        <w:jc w:val="both"/>
        <w:rPr>
          <w:color w:val="000000"/>
        </w:rPr>
      </w:pPr>
      <w:r>
        <w:rPr>
          <w:color w:val="000000"/>
        </w:rPr>
        <w:t xml:space="preserve">3.1. Информирование организаторов ШЭ ВсОШ, образовательных организаций Архангельской области о требованиях к проведению ШЭ ВсОШ и регламенте участия в олимпиаде обучающихся с учетом использования информационно-коммуникационных технологий, в том числе через электронные рассылки информационных писем и публикацию нормативно-правовых актов, методических и аналитических материалов на едином сайте </w:t>
      </w:r>
      <w:hyperlink r:id="rId8" w:tooltip="http://www.arkh-edu.ru/olympics/vo" w:history="1">
        <w:r>
          <w:rPr>
            <w:color w:val="000000"/>
          </w:rPr>
          <w:t>http://www.arkh-edu.ru/olympics/vo</w:t>
        </w:r>
      </w:hyperlink>
      <w:r>
        <w:rPr>
          <w:color w:val="000000"/>
        </w:rPr>
        <w:t xml:space="preserve">  в сети «Интернет». </w:t>
      </w:r>
    </w:p>
    <w:p w:rsidR="009D2063" w:rsidRDefault="009D2063">
      <w:pPr>
        <w:spacing w:after="0" w:line="240" w:lineRule="auto"/>
        <w:ind w:firstLine="567"/>
        <w:jc w:val="both"/>
        <w:rPr>
          <w:color w:val="000000"/>
        </w:rPr>
      </w:pPr>
      <w:r>
        <w:rPr>
          <w:color w:val="000000"/>
        </w:rPr>
        <w:t>3.2. Обеспечение организационно-методической и технической поддержки организаторов ШЭ ВсОШ, образовательных организаций по вопросам организации и проведения олимпиады, работы платформы «Сириус.Курсы».</w:t>
      </w:r>
    </w:p>
    <w:p w:rsidR="009D2063" w:rsidRDefault="009D2063">
      <w:pPr>
        <w:spacing w:after="0" w:line="240" w:lineRule="auto"/>
        <w:ind w:firstLine="567"/>
        <w:jc w:val="both"/>
        <w:rPr>
          <w:color w:val="000000"/>
        </w:rPr>
      </w:pPr>
      <w:r>
        <w:rPr>
          <w:color w:val="000000"/>
        </w:rPr>
        <w:t>3.3. Назначение регионального координатора ШЭ ВсОШ.</w:t>
      </w:r>
    </w:p>
    <w:p w:rsidR="009D2063" w:rsidRDefault="009D2063">
      <w:pPr>
        <w:spacing w:after="0" w:line="240" w:lineRule="auto"/>
        <w:ind w:firstLine="567"/>
        <w:jc w:val="both"/>
        <w:rPr>
          <w:color w:val="000000"/>
        </w:rPr>
      </w:pPr>
      <w:r>
        <w:rPr>
          <w:color w:val="000000"/>
        </w:rPr>
        <w:t>3.4. Формирование региональных апелляционных комиссий ШЭ ВсОШ из числа членов региональных предметно-методических комиссий.</w:t>
      </w:r>
    </w:p>
    <w:p w:rsidR="009D2063" w:rsidRDefault="009D2063">
      <w:pPr>
        <w:spacing w:after="0" w:line="240" w:lineRule="auto"/>
        <w:ind w:firstLine="567"/>
        <w:jc w:val="both"/>
        <w:rPr>
          <w:color w:val="000000"/>
        </w:rPr>
      </w:pPr>
      <w:r>
        <w:rPr>
          <w:color w:val="000000"/>
        </w:rPr>
        <w:t>3.5. Организация информационной работы с муниципальными координаторами по разъяснению регламента участия обучающихся в ШЭ ВсОШ по шести предметам.</w:t>
      </w:r>
    </w:p>
    <w:p w:rsidR="009D2063" w:rsidRDefault="009D2063">
      <w:pPr>
        <w:spacing w:after="0" w:line="240" w:lineRule="auto"/>
        <w:ind w:firstLine="567"/>
        <w:jc w:val="both"/>
        <w:rPr>
          <w:color w:val="000000"/>
        </w:rPr>
      </w:pPr>
      <w:r>
        <w:rPr>
          <w:color w:val="000000"/>
        </w:rPr>
        <w:t>3.6. Публикация всей необходимой информации на сайте https://созвездие29.рф в сети Интернет, оперативную публикацию регламентов и рассылок.</w:t>
      </w:r>
    </w:p>
    <w:p w:rsidR="009D2063" w:rsidRDefault="009D2063">
      <w:pPr>
        <w:spacing w:after="0" w:line="240" w:lineRule="auto"/>
        <w:jc w:val="both"/>
        <w:rPr>
          <w:bCs/>
        </w:rPr>
      </w:pPr>
    </w:p>
    <w:p w:rsidR="009D2063" w:rsidRDefault="009D2063">
      <w:pPr>
        <w:spacing w:after="0" w:line="240" w:lineRule="auto"/>
        <w:jc w:val="center"/>
        <w:rPr>
          <w:b/>
          <w:bCs/>
        </w:rPr>
      </w:pPr>
      <w:r>
        <w:rPr>
          <w:b/>
          <w:bCs/>
        </w:rPr>
        <w:t>4. Функции организатора ШЭ ВсОШ</w:t>
      </w:r>
    </w:p>
    <w:p w:rsidR="009D2063" w:rsidRDefault="009D2063">
      <w:pPr>
        <w:spacing w:after="0" w:line="240" w:lineRule="auto"/>
        <w:ind w:firstLine="567"/>
        <w:jc w:val="both"/>
        <w:rPr>
          <w:color w:val="000000"/>
        </w:rPr>
      </w:pPr>
      <w:r>
        <w:rPr>
          <w:color w:val="000000"/>
        </w:rPr>
        <w:t>Организатором ШЭ ВсОШ является орган местного самоуправления, осуществляющий управление в сфере образования. Функциями организатора являются:</w:t>
      </w:r>
    </w:p>
    <w:p w:rsidR="009D2063" w:rsidRDefault="009D2063">
      <w:pPr>
        <w:spacing w:after="0" w:line="240" w:lineRule="auto"/>
        <w:ind w:firstLine="567"/>
        <w:jc w:val="both"/>
        <w:rPr>
          <w:color w:val="000000"/>
        </w:rPr>
      </w:pPr>
      <w:r>
        <w:rPr>
          <w:color w:val="000000"/>
        </w:rPr>
        <w:t>4.1. Формирование муниципального оргкомитета ШЭ ВсОШ, утверждение его состава.</w:t>
      </w:r>
    </w:p>
    <w:p w:rsidR="009D2063" w:rsidRDefault="009D2063">
      <w:pPr>
        <w:spacing w:after="0" w:line="240" w:lineRule="auto"/>
        <w:ind w:firstLine="567"/>
        <w:jc w:val="both"/>
        <w:rPr>
          <w:color w:val="000000"/>
        </w:rPr>
      </w:pPr>
      <w:r>
        <w:rPr>
          <w:color w:val="000000"/>
        </w:rPr>
        <w:t>4.2. Утверждение графика проведения ШЭ ВсОШ на основании п. 1.6, п. 2.1. настоящих условий.</w:t>
      </w:r>
    </w:p>
    <w:p w:rsidR="009D2063" w:rsidRDefault="009D2063">
      <w:pPr>
        <w:spacing w:after="0" w:line="240" w:lineRule="auto"/>
        <w:ind w:firstLine="567"/>
        <w:jc w:val="both"/>
        <w:rPr>
          <w:color w:val="000000"/>
        </w:rPr>
      </w:pPr>
      <w:r>
        <w:rPr>
          <w:color w:val="000000"/>
        </w:rPr>
        <w:t>4.3. Информирование руководителей образовательных организаций, обучающихся и их родителей (законных представителей) о сроках и местах проведения ШЭ ВсОШ по каждому предмету.</w:t>
      </w:r>
    </w:p>
    <w:p w:rsidR="009D2063" w:rsidRDefault="009D2063">
      <w:pPr>
        <w:spacing w:after="0" w:line="240" w:lineRule="auto"/>
        <w:ind w:firstLine="567"/>
        <w:jc w:val="both"/>
        <w:rPr>
          <w:color w:val="000000"/>
        </w:rPr>
      </w:pPr>
      <w:r>
        <w:rPr>
          <w:color w:val="000000"/>
        </w:rPr>
        <w:t>4.4. Обеспечение каждому желающему обучающемуся образовательной организации возможности участия в ШЭ ВсОШ.</w:t>
      </w:r>
    </w:p>
    <w:p w:rsidR="009D2063" w:rsidRDefault="009D2063">
      <w:pPr>
        <w:spacing w:after="0" w:line="240" w:lineRule="auto"/>
        <w:ind w:firstLine="567"/>
        <w:jc w:val="both"/>
        <w:rPr>
          <w:color w:val="000000"/>
        </w:rPr>
      </w:pPr>
      <w:r>
        <w:rPr>
          <w:color w:val="000000"/>
        </w:rPr>
        <w:t xml:space="preserve">4.5. Обеспечение доступа всех образовательных организаций </w:t>
      </w:r>
      <w:r>
        <w:rPr>
          <w:color w:val="000000"/>
        </w:rPr>
        <w:br/>
        <w:t xml:space="preserve">к </w:t>
      </w:r>
      <w:r>
        <w:t>информационно-телекоммуникационной сети «Интернет» (далее – сеть «Интернет») и федеральной информационной системе оценки качества образования (далее – ФИС ОКО).</w:t>
      </w:r>
    </w:p>
    <w:p w:rsidR="009D2063" w:rsidRDefault="009D2063">
      <w:pPr>
        <w:spacing w:after="0" w:line="240" w:lineRule="auto"/>
        <w:ind w:firstLine="567"/>
        <w:jc w:val="both"/>
        <w:rPr>
          <w:color w:val="000000"/>
        </w:rPr>
      </w:pPr>
      <w:r>
        <w:rPr>
          <w:color w:val="000000"/>
        </w:rPr>
        <w:t xml:space="preserve">4.6. Обеспечение горячей линии для образовательных организаций </w:t>
      </w:r>
      <w:r>
        <w:rPr>
          <w:color w:val="000000"/>
        </w:rPr>
        <w:br/>
        <w:t>по вопросам проведения ШЭ ВсОШ, получению ключей доступа, в том числе технического обеспечения образовательных организаций.</w:t>
      </w:r>
    </w:p>
    <w:p w:rsidR="009D2063" w:rsidRDefault="009D2063">
      <w:pPr>
        <w:spacing w:after="0" w:line="240" w:lineRule="auto"/>
        <w:ind w:firstLine="567"/>
        <w:jc w:val="both"/>
        <w:rPr>
          <w:color w:val="000000"/>
        </w:rPr>
      </w:pPr>
      <w:r>
        <w:rPr>
          <w:color w:val="000000"/>
        </w:rPr>
        <w:t>4.7. Утверждение результатов ШЭ ВсОШ по каждому общеобразовательному предмету (рейтинг победителей и призеров).</w:t>
      </w:r>
    </w:p>
    <w:p w:rsidR="009D2063" w:rsidRDefault="009D2063">
      <w:pPr>
        <w:spacing w:after="0" w:line="240" w:lineRule="auto"/>
        <w:ind w:firstLine="567"/>
        <w:jc w:val="both"/>
        <w:rPr>
          <w:color w:val="000000"/>
        </w:rPr>
      </w:pPr>
    </w:p>
    <w:p w:rsidR="009D2063" w:rsidRDefault="009D2063">
      <w:pPr>
        <w:spacing w:after="0" w:line="240" w:lineRule="auto"/>
        <w:ind w:firstLine="567"/>
        <w:jc w:val="center"/>
        <w:rPr>
          <w:b/>
          <w:color w:val="000000"/>
        </w:rPr>
      </w:pPr>
      <w:r>
        <w:rPr>
          <w:b/>
          <w:color w:val="000000"/>
        </w:rPr>
        <w:t xml:space="preserve">5. Функции оргкомитета ШЭ ВсОШ </w:t>
      </w:r>
    </w:p>
    <w:p w:rsidR="009D2063" w:rsidRDefault="009D2063">
      <w:pPr>
        <w:spacing w:after="0" w:line="240" w:lineRule="auto"/>
        <w:ind w:firstLine="567"/>
        <w:jc w:val="both"/>
        <w:rPr>
          <w:color w:val="000000"/>
        </w:rPr>
      </w:pPr>
      <w:r>
        <w:rPr>
          <w:color w:val="000000"/>
        </w:rPr>
        <w:t>Функциями Оргкомитета ШЭ ВсОШ являются:</w:t>
      </w:r>
    </w:p>
    <w:p w:rsidR="009D2063" w:rsidRDefault="009D2063">
      <w:pPr>
        <w:spacing w:after="0" w:line="240" w:lineRule="auto"/>
        <w:ind w:firstLine="567"/>
        <w:jc w:val="both"/>
        <w:rPr>
          <w:color w:val="000000"/>
        </w:rPr>
      </w:pPr>
      <w:r>
        <w:rPr>
          <w:color w:val="000000"/>
        </w:rPr>
        <w:t xml:space="preserve">5.1. Обеспечение организации и проведения ШЭ ВсОШ в соответствии </w:t>
      </w:r>
      <w:r>
        <w:rPr>
          <w:color w:val="000000"/>
        </w:rPr>
        <w:br/>
        <w:t>с требованиями оператора технологической платформы.</w:t>
      </w:r>
    </w:p>
    <w:p w:rsidR="009D2063" w:rsidRDefault="009D2063">
      <w:pPr>
        <w:spacing w:after="0" w:line="240" w:lineRule="auto"/>
        <w:ind w:firstLine="567"/>
        <w:jc w:val="both"/>
        <w:rPr>
          <w:color w:val="000000"/>
        </w:rPr>
      </w:pPr>
      <w:r>
        <w:rPr>
          <w:color w:val="000000"/>
        </w:rPr>
        <w:t xml:space="preserve">5.2. Назначение ответственного лица за проведение ШЭ ВсОШ </w:t>
      </w:r>
      <w:r>
        <w:rPr>
          <w:color w:val="000000"/>
        </w:rPr>
        <w:br/>
        <w:t>в образовательной организации.</w:t>
      </w:r>
    </w:p>
    <w:p w:rsidR="009D2063" w:rsidRDefault="009D2063">
      <w:pPr>
        <w:spacing w:after="0" w:line="240" w:lineRule="auto"/>
        <w:ind w:firstLine="567"/>
        <w:jc w:val="both"/>
        <w:rPr>
          <w:color w:val="000000"/>
        </w:rPr>
      </w:pPr>
      <w:r>
        <w:rPr>
          <w:color w:val="000000"/>
        </w:rPr>
        <w:t xml:space="preserve">5.3. Прием вопросов участников ШЭ ВсОШ по техническим ошибкам, связанным с оценкой олимпиадной работы или подсчетом баллов, в течение трех календарных дней после публикации результатов олимпиады </w:t>
      </w:r>
      <w:r>
        <w:rPr>
          <w:color w:val="000000"/>
        </w:rPr>
        <w:br/>
        <w:t>по соответствующему общеобразовательному предмету и классу.</w:t>
      </w:r>
    </w:p>
    <w:p w:rsidR="009D2063" w:rsidRDefault="009D2063">
      <w:pPr>
        <w:spacing w:after="0" w:line="240" w:lineRule="auto"/>
        <w:ind w:firstLine="567"/>
        <w:jc w:val="both"/>
        <w:rPr>
          <w:color w:val="000000"/>
        </w:rPr>
      </w:pPr>
      <w:r>
        <w:rPr>
          <w:color w:val="000000"/>
        </w:rPr>
        <w:t>5.4. Определение квот победителей и призеров ШЭ ВсОШ по каждому общеобразовательному предмету.</w:t>
      </w:r>
    </w:p>
    <w:p w:rsidR="009D2063" w:rsidRDefault="009D2063">
      <w:pPr>
        <w:spacing w:after="0" w:line="240" w:lineRule="auto"/>
        <w:ind w:firstLine="567"/>
        <w:jc w:val="both"/>
        <w:rPr>
          <w:color w:val="000000"/>
        </w:rPr>
      </w:pPr>
    </w:p>
    <w:p w:rsidR="009D2063" w:rsidRDefault="009D2063">
      <w:pPr>
        <w:spacing w:after="0" w:line="240" w:lineRule="auto"/>
        <w:ind w:firstLine="567"/>
        <w:jc w:val="center"/>
        <w:rPr>
          <w:b/>
          <w:color w:val="000000"/>
        </w:rPr>
      </w:pPr>
      <w:r>
        <w:rPr>
          <w:b/>
          <w:color w:val="000000"/>
        </w:rPr>
        <w:t xml:space="preserve">6. Функции ответственного за проведение ШЭ ВсОШ </w:t>
      </w:r>
    </w:p>
    <w:p w:rsidR="009D2063" w:rsidRDefault="009D2063">
      <w:pPr>
        <w:spacing w:after="0" w:line="240" w:lineRule="auto"/>
        <w:ind w:firstLine="567"/>
        <w:jc w:val="center"/>
        <w:rPr>
          <w:b/>
          <w:color w:val="000000"/>
        </w:rPr>
      </w:pPr>
      <w:r>
        <w:rPr>
          <w:b/>
          <w:color w:val="000000"/>
        </w:rPr>
        <w:t>в образовательной организации</w:t>
      </w:r>
    </w:p>
    <w:p w:rsidR="009D2063" w:rsidRDefault="009D2063">
      <w:pPr>
        <w:spacing w:after="0" w:line="240" w:lineRule="auto"/>
        <w:ind w:firstLine="567"/>
        <w:jc w:val="both"/>
        <w:rPr>
          <w:color w:val="000000"/>
        </w:rPr>
      </w:pPr>
      <w:r>
        <w:rPr>
          <w:color w:val="000000"/>
        </w:rPr>
        <w:t>Ответственный за проведение ШЭ ВсОШ в образовательной организации назначается приказом директора образовательной организации. Функциями ответственного за проведение ШЭ ВсОШ в образовательной организации являются:</w:t>
      </w:r>
    </w:p>
    <w:p w:rsidR="009D2063" w:rsidRDefault="009D2063">
      <w:pPr>
        <w:spacing w:after="0" w:line="240" w:lineRule="auto"/>
        <w:ind w:firstLine="567"/>
        <w:jc w:val="both"/>
        <w:rPr>
          <w:color w:val="000000"/>
        </w:rPr>
      </w:pPr>
      <w:r>
        <w:rPr>
          <w:color w:val="000000"/>
        </w:rPr>
        <w:t xml:space="preserve">6.1. Сбор, хранение заявлений от родителей (законных представителей) обучающихся, заявивших о своем участии в ШЭ ВсОШ, с указанием места участия обучающегося (в общеобразовательной организации или дома, </w:t>
      </w:r>
      <w:r>
        <w:rPr>
          <w:color w:val="000000"/>
        </w:rPr>
        <w:br/>
        <w:t xml:space="preserve">в зависимости от технической возможности), согласий на публикацию олимпиадных работ своих несовершеннолетних детей, в том числе </w:t>
      </w:r>
      <w:r>
        <w:rPr>
          <w:color w:val="000000"/>
        </w:rPr>
        <w:br/>
        <w:t>в информационно-телекоммуникационной сети «Интернет».</w:t>
      </w:r>
    </w:p>
    <w:p w:rsidR="009D2063" w:rsidRDefault="009D2063">
      <w:pPr>
        <w:spacing w:after="0" w:line="240" w:lineRule="auto"/>
        <w:ind w:firstLine="567"/>
        <w:jc w:val="both"/>
        <w:rPr>
          <w:color w:val="000000"/>
        </w:rPr>
      </w:pPr>
      <w:r>
        <w:rPr>
          <w:color w:val="000000"/>
        </w:rPr>
        <w:t xml:space="preserve">6.2. Составление списка участников с указанием места их участия </w:t>
      </w:r>
      <w:r>
        <w:rPr>
          <w:color w:val="000000"/>
        </w:rPr>
        <w:br/>
        <w:t>(в образовательной организации или дома, в зависимости от технической возможности).</w:t>
      </w:r>
    </w:p>
    <w:p w:rsidR="009D2063" w:rsidRDefault="009D2063">
      <w:pPr>
        <w:spacing w:after="0" w:line="240" w:lineRule="auto"/>
        <w:ind w:firstLine="567"/>
        <w:jc w:val="both"/>
        <w:rPr>
          <w:color w:val="000000"/>
        </w:rPr>
      </w:pPr>
      <w:r>
        <w:rPr>
          <w:color w:val="000000"/>
        </w:rPr>
        <w:t>6.3. Составление расписания прохождения олимпиадных испытаний для участников ШЭ ВсОШ по общеобразовательным предметам с использованием технических средств образовательной организации.</w:t>
      </w:r>
    </w:p>
    <w:p w:rsidR="009D2063" w:rsidRDefault="009D2063">
      <w:pPr>
        <w:spacing w:after="0" w:line="240" w:lineRule="auto"/>
        <w:ind w:firstLine="567"/>
        <w:jc w:val="both"/>
        <w:rPr>
          <w:color w:val="000000"/>
        </w:rPr>
      </w:pPr>
      <w:r>
        <w:rPr>
          <w:color w:val="000000"/>
        </w:rPr>
        <w:t>6.4. Обеспечение ключами доступа обучающихся, подавшим свое заявление на участие в оргкомитет ШЭ ВсОШ.</w:t>
      </w:r>
    </w:p>
    <w:p w:rsidR="009D2063" w:rsidRDefault="009D2063">
      <w:pPr>
        <w:spacing w:after="0" w:line="240" w:lineRule="auto"/>
        <w:ind w:firstLine="567"/>
        <w:jc w:val="both"/>
        <w:rPr>
          <w:color w:val="000000"/>
        </w:rPr>
      </w:pPr>
      <w:r>
        <w:rPr>
          <w:color w:val="000000"/>
        </w:rPr>
        <w:t>6.5. Раскодирование результатов участников ШЭ ВсОШ, формирование протоколов, передача результатов в муниципальный оргкомитет.</w:t>
      </w:r>
    </w:p>
    <w:p w:rsidR="009D2063" w:rsidRDefault="009D2063">
      <w:pPr>
        <w:spacing w:after="0" w:line="240" w:lineRule="auto"/>
        <w:ind w:firstLine="567"/>
        <w:jc w:val="both"/>
        <w:rPr>
          <w:color w:val="000000"/>
        </w:rPr>
      </w:pPr>
    </w:p>
    <w:p w:rsidR="009D2063" w:rsidRDefault="009D2063">
      <w:pPr>
        <w:spacing w:after="0" w:line="240" w:lineRule="auto"/>
        <w:ind w:firstLine="567"/>
        <w:jc w:val="center"/>
        <w:rPr>
          <w:b/>
          <w:color w:val="000000"/>
        </w:rPr>
      </w:pPr>
      <w:r>
        <w:rPr>
          <w:b/>
          <w:color w:val="000000"/>
        </w:rPr>
        <w:t xml:space="preserve">7. Условия проведения ШЭ ВсОШ </w:t>
      </w:r>
    </w:p>
    <w:p w:rsidR="009D2063" w:rsidRDefault="009D2063">
      <w:pPr>
        <w:spacing w:after="0" w:line="240" w:lineRule="auto"/>
        <w:ind w:firstLine="567"/>
        <w:jc w:val="both"/>
        <w:rPr>
          <w:color w:val="000000"/>
        </w:rPr>
      </w:pPr>
      <w:r>
        <w:rPr>
          <w:color w:val="000000"/>
        </w:rPr>
        <w:t xml:space="preserve">7.1. Участники ШЭ ВсОШ выполняют олимпиадные задания </w:t>
      </w:r>
      <w:r>
        <w:rPr>
          <w:color w:val="000000"/>
        </w:rPr>
        <w:br/>
        <w:t xml:space="preserve">на технологической платформе https://uts.sirius.online/ . </w:t>
      </w:r>
    </w:p>
    <w:p w:rsidR="009D2063" w:rsidRDefault="009D2063">
      <w:pPr>
        <w:spacing w:after="0" w:line="240" w:lineRule="auto"/>
        <w:ind w:firstLine="567"/>
        <w:jc w:val="both"/>
        <w:rPr>
          <w:color w:val="000000"/>
        </w:rPr>
      </w:pPr>
      <w:r>
        <w:rPr>
          <w:color w:val="000000"/>
        </w:rPr>
        <w:t xml:space="preserve">7.2. Для выполнения олимпиады участнику необходимо устройство </w:t>
      </w:r>
      <w:r>
        <w:rPr>
          <w:color w:val="000000"/>
        </w:rPr>
        <w:br/>
        <w:t>с устойчивым доступом к сети «Интернет» (школьный или личный компьютер, ноутбук, планшет, мобильный телефон).</w:t>
      </w:r>
    </w:p>
    <w:p w:rsidR="009D2063" w:rsidRDefault="009D2063">
      <w:pPr>
        <w:spacing w:after="0" w:line="240" w:lineRule="auto"/>
        <w:ind w:firstLine="567"/>
        <w:jc w:val="both"/>
        <w:rPr>
          <w:color w:val="000000"/>
        </w:rPr>
      </w:pPr>
      <w:r>
        <w:rPr>
          <w:color w:val="000000"/>
        </w:rPr>
        <w:t>7.3. Доступ к заданиям по каждому предмету предоставляется участникам согласно пункту 1.6.</w:t>
      </w:r>
    </w:p>
    <w:p w:rsidR="009D2063" w:rsidRDefault="009D2063">
      <w:pPr>
        <w:spacing w:after="0" w:line="240" w:lineRule="auto"/>
        <w:ind w:firstLine="567"/>
        <w:jc w:val="both"/>
        <w:rPr>
          <w:color w:val="000000"/>
        </w:rPr>
      </w:pPr>
      <w:r>
        <w:rPr>
          <w:color w:val="000000"/>
        </w:rPr>
        <w:t>7.4. Образовательные организации получают доступ к индивидуальным кодам не позднее 5 календарных дней до даты проведения тура в соответствии с инструкцией на официальном сайте олимпиады</w:t>
      </w:r>
      <w:r>
        <w:t xml:space="preserve"> </w:t>
      </w:r>
      <w:hyperlink r:id="rId9" w:tooltip="https://siriusolymp.ru/" w:history="1">
        <w:r>
          <w:rPr>
            <w:color w:val="0000FF"/>
            <w:u w:val="single"/>
          </w:rPr>
          <w:t>https://siriusolymp.ru/</w:t>
        </w:r>
      </w:hyperlink>
      <w:r>
        <w:rPr>
          <w:color w:val="000000"/>
        </w:rPr>
        <w:t>.</w:t>
      </w:r>
    </w:p>
    <w:p w:rsidR="009D2063" w:rsidRDefault="009D2063">
      <w:pPr>
        <w:spacing w:after="0" w:line="240" w:lineRule="auto"/>
        <w:ind w:firstLine="567"/>
        <w:jc w:val="both"/>
        <w:rPr>
          <w:color w:val="000000"/>
        </w:rPr>
      </w:pPr>
      <w:r>
        <w:rPr>
          <w:color w:val="000000"/>
        </w:rPr>
        <w:t xml:space="preserve">7.5. Вход участника в тестирующую систему осуществляется </w:t>
      </w:r>
      <w:r>
        <w:rPr>
          <w:color w:val="000000"/>
        </w:rPr>
        <w:br/>
        <w:t xml:space="preserve">по индивидуальному коду (для каждого предмета отдельный код), который выдается (дистанционно направляется) каждому участнику </w:t>
      </w:r>
      <w:r>
        <w:rPr>
          <w:color w:val="000000"/>
        </w:rPr>
        <w:br/>
        <w:t xml:space="preserve">в его образовательной организации.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w:t>
      </w:r>
      <w:r>
        <w:rPr>
          <w:color w:val="000000"/>
        </w:rPr>
        <w:br/>
        <w:t>на официальном сайте олимпиады</w:t>
      </w:r>
      <w:r>
        <w:t xml:space="preserve"> </w:t>
      </w:r>
      <w:hyperlink r:id="rId10" w:tooltip="https://siriusolymp.ru/" w:history="1">
        <w:r>
          <w:rPr>
            <w:color w:val="0000FF"/>
            <w:u w:val="single"/>
          </w:rPr>
          <w:t>https://siriusolymp.ru/</w:t>
        </w:r>
      </w:hyperlink>
      <w:r>
        <w:rPr>
          <w:color w:val="000000"/>
        </w:rPr>
        <w:t>.</w:t>
      </w:r>
    </w:p>
    <w:p w:rsidR="009D2063" w:rsidRDefault="009D2063">
      <w:pPr>
        <w:spacing w:after="0" w:line="240" w:lineRule="auto"/>
        <w:ind w:firstLine="567"/>
        <w:jc w:val="both"/>
        <w:rPr>
          <w:color w:val="000000"/>
        </w:rPr>
      </w:pPr>
      <w:r>
        <w:rPr>
          <w:color w:val="000000"/>
        </w:rPr>
        <w:t>7.6. Участники ШЭ ВсОШ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9D2063" w:rsidRDefault="009D2063">
      <w:pPr>
        <w:spacing w:after="0" w:line="240" w:lineRule="auto"/>
        <w:ind w:firstLine="567"/>
        <w:jc w:val="both"/>
        <w:rPr>
          <w:color w:val="000000"/>
        </w:rPr>
      </w:pPr>
      <w:r>
        <w:rPr>
          <w:color w:val="000000"/>
        </w:rPr>
        <w:t xml:space="preserve">7.7. Время, отведенное на выполнение заданий для каждого общеобразовательного предмета и класса, указывается непосредственно </w:t>
      </w:r>
      <w:r>
        <w:rPr>
          <w:color w:val="000000"/>
        </w:rPr>
        <w:br/>
        <w:t>в тексте заданий, а также публикуется на официальном сайте олимпиады</w:t>
      </w:r>
      <w:r>
        <w:t xml:space="preserve"> </w:t>
      </w:r>
      <w:hyperlink r:id="rId11" w:tooltip="https://siriusolymp.ru/" w:history="1">
        <w:r>
          <w:rPr>
            <w:color w:val="0000FF"/>
            <w:u w:val="single"/>
          </w:rPr>
          <w:t>https://siriusolymp.ru/</w:t>
        </w:r>
      </w:hyperlink>
      <w:r>
        <w:rPr>
          <w:color w:val="000000"/>
        </w:rPr>
        <w:t xml:space="preserve">. Участник может приступить к выполнению заданий </w:t>
      </w:r>
      <w:r>
        <w:rPr>
          <w:color w:val="000000"/>
        </w:rPr>
        <w:br/>
        <w:t xml:space="preserve">в любое время, начиная с 8:00 часов. Работа должна быть сдана участником </w:t>
      </w:r>
      <w:r>
        <w:rPr>
          <w:color w:val="000000"/>
        </w:rPr>
        <w:br/>
        <w:t xml:space="preserve">до окончания отведенного на выполнение времени, но не позже 22:00 часов. </w:t>
      </w:r>
      <w:r>
        <w:rPr>
          <w:color w:val="000000"/>
        </w:rPr>
        <w:br/>
        <w:t xml:space="preserve">В случае, если работа не была сдана участником до окончания отведенного </w:t>
      </w:r>
      <w:r>
        <w:rPr>
          <w:color w:val="000000"/>
        </w:rPr>
        <w:br/>
        <w:t>на выполнение времени, сохраненные ответы будут направлены на проверку автоматически.</w:t>
      </w:r>
    </w:p>
    <w:p w:rsidR="009D2063" w:rsidRDefault="009D2063">
      <w:pPr>
        <w:spacing w:after="0" w:line="240" w:lineRule="auto"/>
        <w:ind w:firstLine="567"/>
        <w:jc w:val="both"/>
        <w:rPr>
          <w:color w:val="000000"/>
        </w:rPr>
      </w:pPr>
      <w:r>
        <w:rPr>
          <w:color w:val="000000"/>
        </w:rPr>
        <w:t xml:space="preserve">7.8. Требования к порядку выполнения заданий ШЭ ВсОШ </w:t>
      </w:r>
      <w:r>
        <w:rPr>
          <w:color w:val="000000"/>
        </w:rPr>
        <w:br/>
        <w:t>по конкретному предмету и классу публикуются на официальном сайте олимпиады</w:t>
      </w:r>
      <w:r>
        <w:t xml:space="preserve"> </w:t>
      </w:r>
      <w:hyperlink r:id="rId12" w:tooltip="https://siriusolymp.ru/" w:history="1">
        <w:r>
          <w:rPr>
            <w:color w:val="0000FF"/>
            <w:u w:val="single"/>
          </w:rPr>
          <w:t>https://siriusolymp.ru/</w:t>
        </w:r>
      </w:hyperlink>
      <w:r>
        <w:rPr>
          <w:color w:val="000000"/>
        </w:rPr>
        <w:t xml:space="preserve"> не позднее, чем за 14 календарных дней </w:t>
      </w:r>
      <w:r>
        <w:rPr>
          <w:color w:val="000000"/>
        </w:rPr>
        <w:br/>
        <w:t xml:space="preserve">до даты проведения тура. Требования определяют время, отведенное </w:t>
      </w:r>
      <w:r>
        <w:rPr>
          <w:color w:val="000000"/>
        </w:rPr>
        <w:br/>
        <w:t>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9D2063" w:rsidRDefault="009D2063">
      <w:pPr>
        <w:spacing w:after="0" w:line="240" w:lineRule="auto"/>
        <w:ind w:firstLine="567"/>
        <w:jc w:val="both"/>
        <w:rPr>
          <w:color w:val="000000"/>
        </w:rPr>
      </w:pPr>
      <w:r>
        <w:rPr>
          <w:color w:val="000000"/>
        </w:rPr>
        <w:t xml:space="preserve">7.9. Участники выполняют олимпиадные задания индивидуально </w:t>
      </w:r>
      <w:r>
        <w:rPr>
          <w:color w:val="000000"/>
        </w:rPr>
        <w:br/>
        <w:t xml:space="preserve">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 </w:t>
      </w:r>
    </w:p>
    <w:p w:rsidR="009D2063" w:rsidRDefault="009D2063">
      <w:pPr>
        <w:spacing w:after="0" w:line="240" w:lineRule="auto"/>
        <w:ind w:firstLine="567"/>
        <w:jc w:val="both"/>
        <w:rPr>
          <w:color w:val="000000"/>
        </w:rPr>
      </w:pPr>
      <w:r>
        <w:rPr>
          <w:color w:val="000000"/>
        </w:rPr>
        <w:t>7.10. В течение 2 календарных дней после завершения тура на сайте олимпиады https://siriusolymp.ru/ публикуются текстовые и видеоразборы заданий.</w:t>
      </w:r>
    </w:p>
    <w:p w:rsidR="009D2063" w:rsidRDefault="009D2063">
      <w:pPr>
        <w:spacing w:after="0" w:line="240" w:lineRule="auto"/>
        <w:ind w:firstLine="567"/>
        <w:jc w:val="both"/>
        <w:rPr>
          <w:color w:val="000000"/>
        </w:rPr>
      </w:pPr>
      <w:r>
        <w:rPr>
          <w:color w:val="000000"/>
        </w:rPr>
        <w:t xml:space="preserve">7.11. 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w:t>
      </w:r>
      <w:r>
        <w:rPr>
          <w:color w:val="000000"/>
        </w:rPr>
        <w:br/>
        <w:t>в соответствии с критериями оценивания, разработанными составителями заданий.</w:t>
      </w:r>
    </w:p>
    <w:p w:rsidR="009D2063" w:rsidRDefault="009D2063">
      <w:pPr>
        <w:spacing w:after="0" w:line="240" w:lineRule="auto"/>
        <w:ind w:firstLine="567"/>
        <w:jc w:val="both"/>
        <w:rPr>
          <w:color w:val="000000"/>
        </w:rPr>
      </w:pPr>
      <w:r>
        <w:rPr>
          <w:color w:val="000000"/>
        </w:rPr>
        <w:t>7.12. Участники ШЭ ВсОШ получают доступ к предварительным результатам по коду через 7 календарных дней после даты проведения олимпиады в соответствии с инструкцией на официальном сайте олимпиады</w:t>
      </w:r>
      <w:r>
        <w:t xml:space="preserve"> </w:t>
      </w:r>
      <w:hyperlink r:id="rId13" w:tooltip="https://siriusolymp.ru/" w:history="1">
        <w:r>
          <w:rPr>
            <w:color w:val="0000FF"/>
            <w:u w:val="single"/>
          </w:rPr>
          <w:t>https://siriusolymp.ru/</w:t>
        </w:r>
      </w:hyperlink>
      <w:r>
        <w:rPr>
          <w:color w:val="000000"/>
        </w:rPr>
        <w:t>.</w:t>
      </w:r>
    </w:p>
    <w:p w:rsidR="009D2063" w:rsidRDefault="009D2063">
      <w:pPr>
        <w:spacing w:after="0" w:line="240" w:lineRule="auto"/>
        <w:ind w:firstLine="567"/>
        <w:jc w:val="both"/>
        <w:rPr>
          <w:color w:val="000000"/>
        </w:rPr>
      </w:pPr>
      <w:r>
        <w:rPr>
          <w:color w:val="000000"/>
        </w:rPr>
        <w:t xml:space="preserve">7.13. Вопросы участников ШЭ ВсОШ, связанные с оценкой олимпиадной работы или подсчетом баллов, принимаются в течение 3 календарных дней после публикации предварительных результатов ШЭ ВсОШ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4" w:tooltip="https://siriusolymp.ru/" w:history="1">
        <w:r>
          <w:rPr>
            <w:color w:val="0000FF"/>
            <w:u w:val="single"/>
          </w:rPr>
          <w:t>https://siriusolymp.ru/</w:t>
        </w:r>
      </w:hyperlink>
      <w:r>
        <w:rPr>
          <w:color w:val="000000"/>
        </w:rPr>
        <w:t xml:space="preserve">. </w:t>
      </w:r>
      <w:r>
        <w:rPr>
          <w:color w:val="000000"/>
        </w:rPr>
        <w:br/>
        <w:t xml:space="preserve">В случае, если ответ на вопрос участника подразумевает расширение множества верных ответов и необходимость перепроверки его работы, </w:t>
      </w:r>
      <w:r>
        <w:rPr>
          <w:color w:val="000000"/>
        </w:rPr>
        <w:br/>
        <w:t>то происходит пересчёт баллов всех участников, учитывая новое множество верных ответов.</w:t>
      </w:r>
    </w:p>
    <w:p w:rsidR="009D2063" w:rsidRDefault="009D2063">
      <w:pPr>
        <w:spacing w:after="0" w:line="240" w:lineRule="auto"/>
        <w:ind w:firstLine="567"/>
        <w:jc w:val="both"/>
        <w:rPr>
          <w:color w:val="000000"/>
        </w:rPr>
      </w:pPr>
      <w:r>
        <w:rPr>
          <w:color w:val="000000"/>
        </w:rPr>
        <w:t xml:space="preserve">7.14. Итоговые результаты ШЭ ВсОШ по каждому общеобразовательному предмету подводятся независимо для каждого класса по истечении 14 календарных дней со дня проведения олимпиады </w:t>
      </w:r>
      <w:r>
        <w:rPr>
          <w:color w:val="000000"/>
        </w:rPr>
        <w:br/>
        <w:t>и направляются в образовательные организации.</w:t>
      </w:r>
    </w:p>
    <w:p w:rsidR="009D2063" w:rsidRDefault="009D2063">
      <w:pPr>
        <w:spacing w:after="0" w:line="240" w:lineRule="auto"/>
        <w:ind w:firstLine="567"/>
        <w:jc w:val="center"/>
        <w:rPr>
          <w:b/>
          <w:color w:val="000000"/>
        </w:rPr>
      </w:pPr>
      <w:r>
        <w:rPr>
          <w:b/>
          <w:color w:val="000000"/>
        </w:rPr>
        <w:t xml:space="preserve"> </w:t>
      </w:r>
    </w:p>
    <w:p w:rsidR="009D2063" w:rsidRDefault="009D2063">
      <w:pPr>
        <w:spacing w:after="0" w:line="240" w:lineRule="auto"/>
        <w:ind w:firstLine="567"/>
        <w:jc w:val="center"/>
        <w:rPr>
          <w:b/>
          <w:color w:val="000000"/>
        </w:rPr>
      </w:pPr>
      <w:r>
        <w:rPr>
          <w:b/>
          <w:color w:val="000000"/>
        </w:rPr>
        <w:t xml:space="preserve">8. Порядок просмотра предварительных результатов ШЭ ВсОШ </w:t>
      </w:r>
    </w:p>
    <w:p w:rsidR="009D2063" w:rsidRDefault="009D2063">
      <w:pPr>
        <w:spacing w:after="0" w:line="240" w:lineRule="auto"/>
        <w:ind w:firstLine="567"/>
        <w:jc w:val="center"/>
        <w:rPr>
          <w:b/>
          <w:color w:val="000000"/>
        </w:rPr>
      </w:pPr>
      <w:r>
        <w:rPr>
          <w:b/>
          <w:color w:val="000000"/>
        </w:rPr>
        <w:t>и приема технических апелляций от участников</w:t>
      </w:r>
    </w:p>
    <w:p w:rsidR="009D2063" w:rsidRDefault="009D2063">
      <w:pPr>
        <w:spacing w:after="0" w:line="240" w:lineRule="auto"/>
        <w:ind w:firstLine="567"/>
        <w:jc w:val="both"/>
        <w:rPr>
          <w:color w:val="000000"/>
        </w:rPr>
      </w:pPr>
      <w:r>
        <w:rPr>
          <w:color w:val="000000"/>
        </w:rPr>
        <w:t>8.1. Предварительные результаты ШЭ ВсОШ доступны в тестирующей системе https://uts.sirius.online через 7 дней после проведения тура.</w:t>
      </w:r>
    </w:p>
    <w:p w:rsidR="009D2063" w:rsidRDefault="009D2063">
      <w:pPr>
        <w:spacing w:after="0" w:line="240" w:lineRule="auto"/>
        <w:ind w:firstLine="567"/>
        <w:jc w:val="both"/>
        <w:rPr>
          <w:color w:val="000000"/>
        </w:rPr>
      </w:pPr>
      <w:r>
        <w:rPr>
          <w:color w:val="000000"/>
        </w:rPr>
        <w:t>8.2. Под индивидуальным кодом, под которым обучающиеся принимали участие в ШЭ ВсОШ, можно узнать:</w:t>
      </w:r>
    </w:p>
    <w:p w:rsidR="009D2063" w:rsidRDefault="009D2063">
      <w:pPr>
        <w:spacing w:after="0" w:line="240" w:lineRule="auto"/>
        <w:ind w:firstLine="567"/>
        <w:jc w:val="both"/>
        <w:rPr>
          <w:color w:val="000000"/>
        </w:rPr>
      </w:pPr>
      <w:r>
        <w:rPr>
          <w:color w:val="000000"/>
        </w:rPr>
        <w:t>максимальные баллы и набранные участником баллы по каждому заданию;</w:t>
      </w:r>
    </w:p>
    <w:p w:rsidR="009D2063" w:rsidRDefault="009D2063">
      <w:pPr>
        <w:spacing w:after="0" w:line="240" w:lineRule="auto"/>
        <w:ind w:firstLine="567"/>
        <w:jc w:val="both"/>
        <w:rPr>
          <w:color w:val="000000"/>
        </w:rPr>
      </w:pPr>
      <w:r>
        <w:rPr>
          <w:color w:val="000000"/>
        </w:rPr>
        <w:t>ответы участника, которые были отправлены на проверку;</w:t>
      </w:r>
    </w:p>
    <w:p w:rsidR="009D2063" w:rsidRDefault="009D2063">
      <w:pPr>
        <w:spacing w:after="0" w:line="240" w:lineRule="auto"/>
        <w:ind w:firstLine="567"/>
        <w:jc w:val="both"/>
        <w:rPr>
          <w:color w:val="000000"/>
        </w:rPr>
      </w:pPr>
      <w:r>
        <w:rPr>
          <w:color w:val="000000"/>
        </w:rPr>
        <w:t>правильные ответы.</w:t>
      </w:r>
    </w:p>
    <w:p w:rsidR="009D2063" w:rsidRDefault="009D2063">
      <w:pPr>
        <w:spacing w:after="0" w:line="240" w:lineRule="auto"/>
        <w:ind w:firstLine="567"/>
        <w:jc w:val="both"/>
        <w:rPr>
          <w:color w:val="000000"/>
        </w:rPr>
      </w:pPr>
      <w:r>
        <w:rPr>
          <w:color w:val="000000"/>
        </w:rPr>
        <w:t xml:space="preserve">8.3. Участник, у которого возник вопрос к предварительным результатам олимпиады, обращается к организаторам олимпиады в школе с вопросом по заданию. Прежде чем задать вопрос, участник должен ознакомиться </w:t>
      </w:r>
      <w:r>
        <w:rPr>
          <w:color w:val="000000"/>
        </w:rPr>
        <w:br/>
        <w:t xml:space="preserve">с результатами проверки и оценки своей олимпиадной работы, критериями оценивания, а также изучить текстовые разборы и видеоразборы заданий, опубликованные на официальном сайте олимпиады </w:t>
      </w:r>
      <w:hyperlink r:id="rId15" w:tooltip="https://siriusolymp.ru/" w:history="1">
        <w:r>
          <w:rPr>
            <w:color w:val="0000FF"/>
            <w:u w:val="single"/>
          </w:rPr>
          <w:t>https://siriusolymp.ru/</w:t>
        </w:r>
      </w:hyperlink>
      <w:r>
        <w:rPr>
          <w:color w:val="0000FF"/>
          <w:u w:val="single"/>
        </w:rPr>
        <w:t xml:space="preserve">. </w:t>
      </w:r>
      <w:r>
        <w:rPr>
          <w:color w:val="000000"/>
        </w:rPr>
        <w:t xml:space="preserve">Организатор по возможности отвечает на поставленный вопрос. </w:t>
      </w:r>
    </w:p>
    <w:p w:rsidR="009D2063" w:rsidRDefault="009D2063">
      <w:pPr>
        <w:spacing w:after="0" w:line="240" w:lineRule="auto"/>
        <w:ind w:firstLine="567"/>
        <w:jc w:val="both"/>
        <w:rPr>
          <w:color w:val="000000"/>
        </w:rPr>
      </w:pPr>
      <w:r>
        <w:rPr>
          <w:color w:val="000000"/>
        </w:rPr>
        <w:t>Если учитель считает, что нужно пересмотреть балл по выполнению задания, вопрос передается оргкомитету ШЭ своего муниципального образования. Оргкомитет ШЭ рассматривает вопрос. Если оргкомитет ШЭ считает, что верный по смыслу ответ не засчитан, передает вопрос региональному координатору.</w:t>
      </w:r>
    </w:p>
    <w:p w:rsidR="009D2063" w:rsidRDefault="009D2063">
      <w:pPr>
        <w:spacing w:after="0" w:line="240" w:lineRule="auto"/>
        <w:ind w:firstLine="567"/>
        <w:jc w:val="both"/>
        <w:rPr>
          <w:color w:val="000000"/>
        </w:rPr>
      </w:pPr>
      <w:r>
        <w:rPr>
          <w:color w:val="000000"/>
        </w:rPr>
        <w:t xml:space="preserve">8.4. В течение 3 календарных дней со дня публикации предварительных результатов олимпиады региональный координатор собирает вопросы </w:t>
      </w:r>
      <w:r>
        <w:rPr>
          <w:color w:val="000000"/>
        </w:rPr>
        <w:br/>
        <w:t>по несогласию с выставленными баллами.</w:t>
      </w:r>
    </w:p>
    <w:p w:rsidR="009D2063" w:rsidRDefault="009D2063">
      <w:pPr>
        <w:spacing w:after="0" w:line="240" w:lineRule="auto"/>
        <w:ind w:firstLine="567"/>
        <w:jc w:val="both"/>
        <w:rPr>
          <w:color w:val="000000"/>
        </w:rPr>
      </w:pPr>
      <w:r>
        <w:rPr>
          <w:color w:val="000000"/>
        </w:rPr>
        <w:t>8.5. 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rsidR="009D2063" w:rsidRDefault="009D2063">
      <w:pPr>
        <w:spacing w:after="0" w:line="240" w:lineRule="auto"/>
        <w:ind w:firstLine="567"/>
        <w:jc w:val="both"/>
        <w:rPr>
          <w:color w:val="000000"/>
        </w:rPr>
      </w:pPr>
      <w:r>
        <w:rPr>
          <w:color w:val="000000"/>
        </w:rPr>
        <w:t xml:space="preserve">8.6. 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w:t>
      </w:r>
      <w:r>
        <w:rPr>
          <w:color w:val="000000"/>
        </w:rPr>
        <w:br/>
        <w:t>и структуре олимпиадного задания, критериев и методике оценивания их выполнения не рассматриваются.</w:t>
      </w:r>
    </w:p>
    <w:p w:rsidR="009D2063" w:rsidRDefault="009D2063">
      <w:pPr>
        <w:spacing w:after="0" w:line="240" w:lineRule="auto"/>
        <w:ind w:firstLine="567"/>
        <w:jc w:val="both"/>
        <w:rPr>
          <w:color w:val="000000"/>
        </w:rPr>
      </w:pPr>
      <w:r>
        <w:rPr>
          <w:color w:val="000000"/>
        </w:rPr>
        <w:t>8.7.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региональных координаторов.</w:t>
      </w:r>
    </w:p>
    <w:p w:rsidR="009D2063" w:rsidRDefault="009D2063">
      <w:pPr>
        <w:spacing w:after="0" w:line="240" w:lineRule="auto"/>
        <w:ind w:firstLine="567"/>
        <w:jc w:val="both"/>
        <w:rPr>
          <w:color w:val="000000"/>
        </w:rPr>
      </w:pPr>
      <w:r>
        <w:rPr>
          <w:color w:val="000000"/>
        </w:rPr>
        <w:t>8.8. 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p>
    <w:p w:rsidR="009D2063" w:rsidRDefault="009D2063">
      <w:pPr>
        <w:spacing w:after="0" w:line="240" w:lineRule="auto"/>
        <w:rPr>
          <w:color w:val="000000"/>
        </w:rPr>
      </w:pPr>
      <w:r>
        <w:br w:type="page" w:clear="all"/>
      </w:r>
    </w:p>
    <w:p w:rsidR="009D2063" w:rsidRDefault="009D2063">
      <w:pPr>
        <w:spacing w:after="0" w:line="240" w:lineRule="auto"/>
        <w:jc w:val="right"/>
        <w:rPr>
          <w:bCs/>
        </w:rPr>
      </w:pPr>
      <w:r>
        <w:rPr>
          <w:bCs/>
        </w:rPr>
        <w:t>Приложение №1</w:t>
      </w:r>
    </w:p>
    <w:p w:rsidR="009D2063" w:rsidRDefault="009D2063">
      <w:pPr>
        <w:spacing w:after="0" w:line="240" w:lineRule="auto"/>
        <w:jc w:val="center"/>
        <w:rPr>
          <w:b/>
          <w:bCs/>
        </w:rPr>
      </w:pPr>
      <w:r>
        <w:rPr>
          <w:b/>
          <w:bCs/>
        </w:rPr>
        <w:t xml:space="preserve">График проведения школьного этапа </w:t>
      </w:r>
    </w:p>
    <w:p w:rsidR="009D2063" w:rsidRDefault="009D2063">
      <w:pPr>
        <w:spacing w:after="0" w:line="240" w:lineRule="auto"/>
        <w:jc w:val="center"/>
        <w:rPr>
          <w:b/>
          <w:bCs/>
        </w:rPr>
      </w:pPr>
      <w:r>
        <w:rPr>
          <w:b/>
          <w:bCs/>
        </w:rPr>
        <w:t xml:space="preserve">всероссийской олимпиады школьников по шести предметам </w:t>
      </w:r>
    </w:p>
    <w:p w:rsidR="009D2063" w:rsidRDefault="009D2063">
      <w:pPr>
        <w:spacing w:after="0" w:line="240" w:lineRule="auto"/>
        <w:jc w:val="center"/>
        <w:rPr>
          <w:b/>
          <w:bCs/>
        </w:rPr>
      </w:pPr>
      <w:r>
        <w:rPr>
          <w:b/>
          <w:bCs/>
        </w:rPr>
        <w:t xml:space="preserve">в онлайн-формате на технологической платформе «Сириус.Курсы» </w:t>
      </w:r>
    </w:p>
    <w:p w:rsidR="009D2063" w:rsidRDefault="009D2063">
      <w:pPr>
        <w:spacing w:after="0" w:line="240" w:lineRule="auto"/>
        <w:jc w:val="center"/>
        <w:rPr>
          <w:b/>
          <w:bCs/>
        </w:rPr>
      </w:pPr>
      <w:r>
        <w:rPr>
          <w:b/>
          <w:bCs/>
        </w:rPr>
        <w:t>в 2024-2025 учебном году в Архангельской области</w:t>
      </w:r>
    </w:p>
    <w:p w:rsidR="009D2063" w:rsidRDefault="009D2063">
      <w:pPr>
        <w:spacing w:after="0" w:line="240" w:lineRule="auto"/>
        <w:jc w:val="center"/>
        <w:rPr>
          <w:bCs/>
        </w:rPr>
      </w:pP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65"/>
        <w:gridCol w:w="3969"/>
        <w:gridCol w:w="3637"/>
      </w:tblGrid>
      <w:tr w:rsidR="009D2063" w:rsidRPr="00917B1E" w:rsidTr="00917B1E">
        <w:trPr>
          <w:trHeight w:val="646"/>
          <w:jc w:val="center"/>
        </w:trPr>
        <w:tc>
          <w:tcPr>
            <w:tcW w:w="1965" w:type="dxa"/>
            <w:vAlign w:val="center"/>
          </w:tcPr>
          <w:p w:rsidR="009D2063" w:rsidRPr="00917B1E" w:rsidRDefault="009D2063" w:rsidP="00917B1E">
            <w:pPr>
              <w:widowControl w:val="0"/>
              <w:spacing w:after="0" w:line="240" w:lineRule="auto"/>
              <w:jc w:val="center"/>
              <w:rPr>
                <w:bCs/>
              </w:rPr>
            </w:pPr>
            <w:r w:rsidRPr="00917B1E">
              <w:rPr>
                <w:bCs/>
              </w:rPr>
              <w:t>Дата</w:t>
            </w:r>
          </w:p>
        </w:tc>
        <w:tc>
          <w:tcPr>
            <w:tcW w:w="3969" w:type="dxa"/>
            <w:vAlign w:val="center"/>
          </w:tcPr>
          <w:p w:rsidR="009D2063" w:rsidRPr="00917B1E" w:rsidRDefault="009D2063" w:rsidP="00917B1E">
            <w:pPr>
              <w:widowControl w:val="0"/>
              <w:spacing w:after="0" w:line="240" w:lineRule="auto"/>
              <w:jc w:val="center"/>
              <w:rPr>
                <w:bCs/>
              </w:rPr>
            </w:pPr>
            <w:r w:rsidRPr="00917B1E">
              <w:rPr>
                <w:bCs/>
              </w:rPr>
              <w:t>Общеобразовательный предмет</w:t>
            </w:r>
          </w:p>
        </w:tc>
        <w:tc>
          <w:tcPr>
            <w:tcW w:w="3637" w:type="dxa"/>
            <w:vAlign w:val="center"/>
          </w:tcPr>
          <w:p w:rsidR="009D2063" w:rsidRPr="00917B1E" w:rsidRDefault="009D2063" w:rsidP="00917B1E">
            <w:pPr>
              <w:widowControl w:val="0"/>
              <w:spacing w:after="0" w:line="240" w:lineRule="auto"/>
              <w:jc w:val="center"/>
              <w:rPr>
                <w:bCs/>
              </w:rPr>
            </w:pPr>
            <w:r w:rsidRPr="00917B1E">
              <w:rPr>
                <w:bCs/>
              </w:rPr>
              <w:t>Классы участия</w:t>
            </w:r>
          </w:p>
        </w:tc>
      </w:tr>
      <w:tr w:rsidR="009D2063" w:rsidRPr="00917B1E" w:rsidTr="00917B1E">
        <w:trPr>
          <w:trHeight w:val="646"/>
          <w:jc w:val="center"/>
        </w:trPr>
        <w:tc>
          <w:tcPr>
            <w:tcW w:w="1965" w:type="dxa"/>
            <w:vAlign w:val="center"/>
          </w:tcPr>
          <w:p w:rsidR="009D2063" w:rsidRPr="00917B1E" w:rsidRDefault="009D2063" w:rsidP="00917B1E">
            <w:pPr>
              <w:widowControl w:val="0"/>
              <w:spacing w:after="0" w:line="240" w:lineRule="auto"/>
              <w:jc w:val="center"/>
              <w:rPr>
                <w:bCs/>
              </w:rPr>
            </w:pPr>
            <w:r>
              <w:t>24.09.2024</w:t>
            </w:r>
          </w:p>
        </w:tc>
        <w:tc>
          <w:tcPr>
            <w:tcW w:w="3969" w:type="dxa"/>
            <w:vAlign w:val="center"/>
          </w:tcPr>
          <w:p w:rsidR="009D2063" w:rsidRPr="00917B1E" w:rsidRDefault="009D2063" w:rsidP="00917B1E">
            <w:pPr>
              <w:widowControl w:val="0"/>
              <w:spacing w:after="0" w:line="240" w:lineRule="auto"/>
              <w:jc w:val="center"/>
              <w:rPr>
                <w:bCs/>
              </w:rPr>
            </w:pPr>
            <w:r>
              <w:t>Астрономия</w:t>
            </w:r>
          </w:p>
        </w:tc>
        <w:tc>
          <w:tcPr>
            <w:tcW w:w="3637" w:type="dxa"/>
            <w:vAlign w:val="center"/>
          </w:tcPr>
          <w:p w:rsidR="009D2063" w:rsidRPr="00917B1E" w:rsidRDefault="009D2063" w:rsidP="00917B1E">
            <w:pPr>
              <w:widowControl w:val="0"/>
              <w:spacing w:after="0" w:line="240" w:lineRule="auto"/>
              <w:jc w:val="center"/>
              <w:rPr>
                <w:bCs/>
              </w:rPr>
            </w:pPr>
            <w:r>
              <w:t>5-11 классы</w:t>
            </w:r>
          </w:p>
        </w:tc>
      </w:tr>
      <w:tr w:rsidR="009D2063" w:rsidRPr="00917B1E" w:rsidTr="00917B1E">
        <w:trPr>
          <w:trHeight w:val="514"/>
          <w:jc w:val="center"/>
        </w:trPr>
        <w:tc>
          <w:tcPr>
            <w:tcW w:w="1965" w:type="dxa"/>
            <w:vAlign w:val="center"/>
          </w:tcPr>
          <w:p w:rsidR="009D2063" w:rsidRDefault="009D2063" w:rsidP="00917B1E">
            <w:pPr>
              <w:widowControl w:val="0"/>
              <w:spacing w:after="0" w:line="240" w:lineRule="auto"/>
              <w:jc w:val="center"/>
            </w:pPr>
            <w:r>
              <w:t>01.10.2024</w:t>
            </w:r>
          </w:p>
        </w:tc>
        <w:tc>
          <w:tcPr>
            <w:tcW w:w="3969" w:type="dxa"/>
            <w:vAlign w:val="center"/>
          </w:tcPr>
          <w:p w:rsidR="009D2063" w:rsidRDefault="009D2063" w:rsidP="00917B1E">
            <w:pPr>
              <w:widowControl w:val="0"/>
              <w:spacing w:after="0" w:line="240" w:lineRule="auto"/>
              <w:jc w:val="center"/>
            </w:pPr>
            <w:r>
              <w:t>Физика</w:t>
            </w:r>
          </w:p>
        </w:tc>
        <w:tc>
          <w:tcPr>
            <w:tcW w:w="3637" w:type="dxa"/>
            <w:vAlign w:val="center"/>
          </w:tcPr>
          <w:p w:rsidR="009D2063" w:rsidRDefault="009D2063" w:rsidP="00917B1E">
            <w:pPr>
              <w:widowControl w:val="0"/>
              <w:spacing w:after="0" w:line="240" w:lineRule="auto"/>
              <w:jc w:val="center"/>
            </w:pPr>
            <w:r>
              <w:t>7-11 классы</w:t>
            </w:r>
          </w:p>
        </w:tc>
      </w:tr>
      <w:tr w:rsidR="009D2063" w:rsidRPr="00917B1E" w:rsidTr="00917B1E">
        <w:trPr>
          <w:trHeight w:val="514"/>
          <w:jc w:val="center"/>
        </w:trPr>
        <w:tc>
          <w:tcPr>
            <w:tcW w:w="1965" w:type="dxa"/>
            <w:vAlign w:val="center"/>
          </w:tcPr>
          <w:p w:rsidR="009D2063" w:rsidRDefault="009D2063" w:rsidP="00917B1E">
            <w:pPr>
              <w:widowControl w:val="0"/>
              <w:spacing w:after="0" w:line="240" w:lineRule="auto"/>
              <w:jc w:val="center"/>
            </w:pPr>
            <w:r>
              <w:t>08.10.2024</w:t>
            </w:r>
          </w:p>
        </w:tc>
        <w:tc>
          <w:tcPr>
            <w:tcW w:w="3969" w:type="dxa"/>
            <w:vAlign w:val="center"/>
          </w:tcPr>
          <w:p w:rsidR="009D2063" w:rsidRDefault="009D2063" w:rsidP="00917B1E">
            <w:pPr>
              <w:widowControl w:val="0"/>
              <w:spacing w:after="0" w:line="240" w:lineRule="auto"/>
              <w:jc w:val="center"/>
            </w:pPr>
            <w:r>
              <w:t>Биология</w:t>
            </w:r>
          </w:p>
        </w:tc>
        <w:tc>
          <w:tcPr>
            <w:tcW w:w="3637" w:type="dxa"/>
            <w:vAlign w:val="center"/>
          </w:tcPr>
          <w:p w:rsidR="009D2063" w:rsidRDefault="009D2063" w:rsidP="00917B1E">
            <w:pPr>
              <w:widowControl w:val="0"/>
              <w:spacing w:after="0" w:line="240" w:lineRule="auto"/>
              <w:jc w:val="center"/>
            </w:pPr>
            <w:r>
              <w:t>5-6 классы</w:t>
            </w:r>
          </w:p>
        </w:tc>
      </w:tr>
      <w:tr w:rsidR="009D2063" w:rsidRPr="00917B1E" w:rsidTr="00917B1E">
        <w:trPr>
          <w:trHeight w:val="514"/>
          <w:jc w:val="center"/>
        </w:trPr>
        <w:tc>
          <w:tcPr>
            <w:tcW w:w="1965" w:type="dxa"/>
            <w:vAlign w:val="center"/>
          </w:tcPr>
          <w:p w:rsidR="009D2063" w:rsidRDefault="009D2063" w:rsidP="00917B1E">
            <w:pPr>
              <w:widowControl w:val="0"/>
              <w:spacing w:after="0" w:line="240" w:lineRule="auto"/>
              <w:jc w:val="center"/>
            </w:pPr>
            <w:r>
              <w:t>09.10.2024</w:t>
            </w:r>
          </w:p>
        </w:tc>
        <w:tc>
          <w:tcPr>
            <w:tcW w:w="3969" w:type="dxa"/>
            <w:vAlign w:val="center"/>
          </w:tcPr>
          <w:p w:rsidR="009D2063" w:rsidRDefault="009D2063" w:rsidP="00917B1E">
            <w:pPr>
              <w:widowControl w:val="0"/>
              <w:spacing w:after="0" w:line="240" w:lineRule="auto"/>
              <w:jc w:val="center"/>
            </w:pPr>
            <w:r>
              <w:t>Биология</w:t>
            </w:r>
          </w:p>
        </w:tc>
        <w:tc>
          <w:tcPr>
            <w:tcW w:w="3637" w:type="dxa"/>
            <w:vAlign w:val="center"/>
          </w:tcPr>
          <w:p w:rsidR="009D2063" w:rsidRDefault="009D2063" w:rsidP="00917B1E">
            <w:pPr>
              <w:widowControl w:val="0"/>
              <w:spacing w:after="0" w:line="240" w:lineRule="auto"/>
              <w:jc w:val="center"/>
            </w:pPr>
            <w:r>
              <w:t>7-11 классы</w:t>
            </w:r>
          </w:p>
        </w:tc>
      </w:tr>
      <w:tr w:rsidR="009D2063" w:rsidRPr="00917B1E" w:rsidTr="00917B1E">
        <w:trPr>
          <w:trHeight w:val="525"/>
          <w:jc w:val="center"/>
        </w:trPr>
        <w:tc>
          <w:tcPr>
            <w:tcW w:w="1965" w:type="dxa"/>
          </w:tcPr>
          <w:p w:rsidR="009D2063" w:rsidRDefault="009D2063" w:rsidP="00917B1E">
            <w:pPr>
              <w:widowControl w:val="0"/>
              <w:spacing w:after="0" w:line="240" w:lineRule="auto"/>
              <w:jc w:val="center"/>
            </w:pPr>
            <w:r>
              <w:t>15.10.2024</w:t>
            </w:r>
          </w:p>
        </w:tc>
        <w:tc>
          <w:tcPr>
            <w:tcW w:w="3969" w:type="dxa"/>
            <w:vAlign w:val="center"/>
          </w:tcPr>
          <w:p w:rsidR="009D2063" w:rsidRDefault="009D2063" w:rsidP="00917B1E">
            <w:pPr>
              <w:widowControl w:val="0"/>
              <w:spacing w:after="0" w:line="240" w:lineRule="auto"/>
              <w:jc w:val="center"/>
            </w:pPr>
            <w:r>
              <w:t>Математика</w:t>
            </w:r>
          </w:p>
        </w:tc>
        <w:tc>
          <w:tcPr>
            <w:tcW w:w="3637" w:type="dxa"/>
            <w:vAlign w:val="center"/>
          </w:tcPr>
          <w:p w:rsidR="009D2063" w:rsidRDefault="009D2063" w:rsidP="00917B1E">
            <w:pPr>
              <w:widowControl w:val="0"/>
              <w:spacing w:after="0" w:line="240" w:lineRule="auto"/>
              <w:jc w:val="center"/>
            </w:pPr>
            <w:r>
              <w:t>4-6 классы</w:t>
            </w:r>
          </w:p>
        </w:tc>
      </w:tr>
      <w:tr w:rsidR="009D2063" w:rsidRPr="00917B1E" w:rsidTr="00917B1E">
        <w:trPr>
          <w:trHeight w:val="525"/>
          <w:jc w:val="center"/>
        </w:trPr>
        <w:tc>
          <w:tcPr>
            <w:tcW w:w="1965" w:type="dxa"/>
          </w:tcPr>
          <w:p w:rsidR="009D2063" w:rsidRDefault="009D2063" w:rsidP="00917B1E">
            <w:pPr>
              <w:widowControl w:val="0"/>
              <w:spacing w:after="0" w:line="240" w:lineRule="auto"/>
              <w:jc w:val="center"/>
            </w:pPr>
            <w:r>
              <w:t>16.10.2024</w:t>
            </w:r>
          </w:p>
        </w:tc>
        <w:tc>
          <w:tcPr>
            <w:tcW w:w="3969" w:type="dxa"/>
            <w:vAlign w:val="center"/>
          </w:tcPr>
          <w:p w:rsidR="009D2063" w:rsidRDefault="009D2063" w:rsidP="00917B1E">
            <w:pPr>
              <w:widowControl w:val="0"/>
              <w:spacing w:after="0" w:line="240" w:lineRule="auto"/>
              <w:jc w:val="center"/>
            </w:pPr>
            <w:r>
              <w:t>Математика</w:t>
            </w:r>
          </w:p>
        </w:tc>
        <w:tc>
          <w:tcPr>
            <w:tcW w:w="3637" w:type="dxa"/>
            <w:vAlign w:val="center"/>
          </w:tcPr>
          <w:p w:rsidR="009D2063" w:rsidRDefault="009D2063" w:rsidP="00917B1E">
            <w:pPr>
              <w:widowControl w:val="0"/>
              <w:spacing w:after="0" w:line="240" w:lineRule="auto"/>
              <w:jc w:val="center"/>
            </w:pPr>
            <w:r>
              <w:t>7-11 классы</w:t>
            </w:r>
          </w:p>
        </w:tc>
      </w:tr>
      <w:tr w:rsidR="009D2063" w:rsidRPr="00917B1E" w:rsidTr="00917B1E">
        <w:trPr>
          <w:trHeight w:val="525"/>
          <w:jc w:val="center"/>
        </w:trPr>
        <w:tc>
          <w:tcPr>
            <w:tcW w:w="1965" w:type="dxa"/>
            <w:vAlign w:val="center"/>
          </w:tcPr>
          <w:p w:rsidR="009D2063" w:rsidRDefault="009D2063" w:rsidP="00917B1E">
            <w:pPr>
              <w:widowControl w:val="0"/>
              <w:spacing w:after="0" w:line="240" w:lineRule="auto"/>
              <w:jc w:val="center"/>
            </w:pPr>
            <w:r>
              <w:t>17.10.2024</w:t>
            </w:r>
          </w:p>
        </w:tc>
        <w:tc>
          <w:tcPr>
            <w:tcW w:w="3969" w:type="dxa"/>
            <w:vAlign w:val="center"/>
          </w:tcPr>
          <w:p w:rsidR="009D2063" w:rsidRDefault="009D2063" w:rsidP="00917B1E">
            <w:pPr>
              <w:widowControl w:val="0"/>
              <w:spacing w:after="0" w:line="240" w:lineRule="auto"/>
              <w:jc w:val="center"/>
            </w:pPr>
            <w:r>
              <w:t>Химия</w:t>
            </w:r>
          </w:p>
        </w:tc>
        <w:tc>
          <w:tcPr>
            <w:tcW w:w="3637" w:type="dxa"/>
            <w:vAlign w:val="center"/>
          </w:tcPr>
          <w:p w:rsidR="009D2063" w:rsidRDefault="009D2063" w:rsidP="00917B1E">
            <w:pPr>
              <w:widowControl w:val="0"/>
              <w:spacing w:after="0" w:line="240" w:lineRule="auto"/>
              <w:jc w:val="center"/>
            </w:pPr>
            <w:r>
              <w:t>7-11 классы</w:t>
            </w:r>
          </w:p>
        </w:tc>
      </w:tr>
      <w:tr w:rsidR="009D2063" w:rsidRPr="00917B1E" w:rsidTr="00917B1E">
        <w:trPr>
          <w:trHeight w:val="514"/>
          <w:jc w:val="center"/>
        </w:trPr>
        <w:tc>
          <w:tcPr>
            <w:tcW w:w="1965" w:type="dxa"/>
            <w:vAlign w:val="center"/>
          </w:tcPr>
          <w:p w:rsidR="009D2063" w:rsidRDefault="009D2063" w:rsidP="00917B1E">
            <w:pPr>
              <w:widowControl w:val="0"/>
              <w:spacing w:after="0" w:line="240" w:lineRule="auto"/>
              <w:jc w:val="center"/>
            </w:pPr>
            <w:r>
              <w:t>22.10.2024</w:t>
            </w:r>
          </w:p>
        </w:tc>
        <w:tc>
          <w:tcPr>
            <w:tcW w:w="3969" w:type="dxa"/>
            <w:vAlign w:val="center"/>
          </w:tcPr>
          <w:p w:rsidR="009D2063" w:rsidRDefault="009D2063" w:rsidP="00917B1E">
            <w:pPr>
              <w:widowControl w:val="0"/>
              <w:spacing w:after="0" w:line="240" w:lineRule="auto"/>
              <w:jc w:val="center"/>
            </w:pPr>
            <w:r>
              <w:t>Информатика</w:t>
            </w:r>
          </w:p>
        </w:tc>
        <w:tc>
          <w:tcPr>
            <w:tcW w:w="3637" w:type="dxa"/>
            <w:vAlign w:val="center"/>
          </w:tcPr>
          <w:p w:rsidR="009D2063" w:rsidRDefault="009D2063" w:rsidP="00917B1E">
            <w:pPr>
              <w:widowControl w:val="0"/>
              <w:spacing w:after="0" w:line="240" w:lineRule="auto"/>
              <w:jc w:val="center"/>
            </w:pPr>
            <w:r>
              <w:t>5-11 классы</w:t>
            </w:r>
          </w:p>
        </w:tc>
      </w:tr>
    </w:tbl>
    <w:p w:rsidR="009D2063" w:rsidRDefault="009D2063">
      <w:pPr>
        <w:jc w:val="center"/>
        <w:rPr>
          <w:bCs/>
        </w:rPr>
      </w:pPr>
    </w:p>
    <w:p w:rsidR="009D2063" w:rsidRDefault="009D2063">
      <w:pPr>
        <w:spacing w:after="0" w:line="240" w:lineRule="auto"/>
        <w:rPr>
          <w:bCs/>
        </w:rPr>
      </w:pPr>
      <w:r>
        <w:rPr>
          <w:bCs/>
        </w:rPr>
        <w:br w:type="page" w:clear="all"/>
      </w:r>
    </w:p>
    <w:p w:rsidR="009D2063" w:rsidRDefault="009D2063">
      <w:pPr>
        <w:jc w:val="right"/>
        <w:rPr>
          <w:bCs/>
        </w:rPr>
      </w:pPr>
      <w:r>
        <w:rPr>
          <w:bCs/>
        </w:rPr>
        <w:t>Приложение №2</w:t>
      </w:r>
    </w:p>
    <w:p w:rsidR="009D2063" w:rsidRDefault="009D2063">
      <w:pPr>
        <w:spacing w:after="0" w:line="240" w:lineRule="auto"/>
        <w:jc w:val="right"/>
        <w:rPr>
          <w:bCs/>
          <w:sz w:val="24"/>
          <w:szCs w:val="24"/>
        </w:rPr>
      </w:pPr>
      <w:r>
        <w:rPr>
          <w:bCs/>
          <w:sz w:val="24"/>
          <w:szCs w:val="24"/>
        </w:rPr>
        <w:t>В оргкомитет школьного этапа</w:t>
      </w:r>
    </w:p>
    <w:p w:rsidR="009D2063" w:rsidRDefault="009D2063">
      <w:pPr>
        <w:spacing w:after="0" w:line="240" w:lineRule="auto"/>
        <w:jc w:val="right"/>
        <w:rPr>
          <w:bCs/>
          <w:sz w:val="24"/>
          <w:szCs w:val="24"/>
        </w:rPr>
      </w:pPr>
      <w:r>
        <w:rPr>
          <w:bCs/>
          <w:sz w:val="24"/>
          <w:szCs w:val="24"/>
        </w:rPr>
        <w:t>Всероссийской олимпиады школьников</w:t>
      </w:r>
    </w:p>
    <w:p w:rsidR="009D2063" w:rsidRDefault="009D2063">
      <w:pPr>
        <w:spacing w:after="0" w:line="240" w:lineRule="auto"/>
        <w:jc w:val="right"/>
        <w:rPr>
          <w:bCs/>
          <w:sz w:val="24"/>
          <w:szCs w:val="24"/>
        </w:rPr>
      </w:pPr>
      <w:r>
        <w:rPr>
          <w:bCs/>
          <w:sz w:val="24"/>
          <w:szCs w:val="24"/>
        </w:rPr>
        <w:t>___________________________________</w:t>
      </w:r>
    </w:p>
    <w:p w:rsidR="009D2063" w:rsidRDefault="009D2063">
      <w:pPr>
        <w:spacing w:after="0" w:line="240" w:lineRule="auto"/>
        <w:jc w:val="right"/>
        <w:rPr>
          <w:bCs/>
          <w:sz w:val="24"/>
          <w:szCs w:val="24"/>
        </w:rPr>
      </w:pPr>
      <w:r>
        <w:rPr>
          <w:bCs/>
          <w:sz w:val="18"/>
          <w:szCs w:val="18"/>
        </w:rPr>
        <w:t>(ФИО родителя (законного представителя))</w:t>
      </w:r>
    </w:p>
    <w:p w:rsidR="009D2063" w:rsidRDefault="009D2063">
      <w:pPr>
        <w:spacing w:line="240" w:lineRule="auto"/>
        <w:jc w:val="right"/>
      </w:pPr>
      <w:r>
        <w:t>_____________________________</w:t>
      </w:r>
    </w:p>
    <w:p w:rsidR="009D2063" w:rsidRDefault="009D2063">
      <w:pPr>
        <w:spacing w:line="240" w:lineRule="auto"/>
        <w:jc w:val="right"/>
        <w:rPr>
          <w:sz w:val="24"/>
          <w:szCs w:val="24"/>
        </w:rPr>
      </w:pPr>
      <w:r>
        <w:rPr>
          <w:sz w:val="24"/>
          <w:szCs w:val="24"/>
        </w:rPr>
        <w:t>проживающего (ей) по адресу _________</w:t>
      </w:r>
    </w:p>
    <w:p w:rsidR="009D2063" w:rsidRDefault="009D2063">
      <w:pPr>
        <w:spacing w:line="240" w:lineRule="auto"/>
        <w:jc w:val="right"/>
        <w:rPr>
          <w:sz w:val="24"/>
          <w:szCs w:val="24"/>
        </w:rPr>
      </w:pPr>
      <w:r>
        <w:rPr>
          <w:sz w:val="24"/>
          <w:szCs w:val="24"/>
        </w:rPr>
        <w:t>___________________________________</w:t>
      </w:r>
    </w:p>
    <w:p w:rsidR="009D2063" w:rsidRDefault="009D2063">
      <w:pPr>
        <w:spacing w:line="240" w:lineRule="auto"/>
        <w:jc w:val="right"/>
        <w:rPr>
          <w:sz w:val="24"/>
          <w:szCs w:val="24"/>
        </w:rPr>
      </w:pPr>
      <w:r>
        <w:rPr>
          <w:sz w:val="24"/>
          <w:szCs w:val="24"/>
        </w:rPr>
        <w:t>___________________________________</w:t>
      </w:r>
    </w:p>
    <w:p w:rsidR="009D2063" w:rsidRDefault="009D2063">
      <w:pPr>
        <w:spacing w:line="240" w:lineRule="auto"/>
        <w:jc w:val="center"/>
        <w:rPr>
          <w:sz w:val="24"/>
          <w:szCs w:val="24"/>
        </w:rPr>
      </w:pPr>
      <w:r>
        <w:rPr>
          <w:sz w:val="24"/>
          <w:szCs w:val="24"/>
        </w:rPr>
        <w:t>заявление</w:t>
      </w:r>
    </w:p>
    <w:p w:rsidR="009D2063" w:rsidRDefault="009D2063">
      <w:pPr>
        <w:spacing w:after="0" w:line="240" w:lineRule="auto"/>
        <w:rPr>
          <w:sz w:val="24"/>
          <w:szCs w:val="24"/>
        </w:rPr>
      </w:pPr>
      <w:r>
        <w:rPr>
          <w:sz w:val="24"/>
          <w:szCs w:val="24"/>
        </w:rPr>
        <w:t>Прошу допустить ______________________________________________________________</w:t>
      </w:r>
    </w:p>
    <w:p w:rsidR="009D2063" w:rsidRDefault="009D2063">
      <w:pPr>
        <w:spacing w:after="0" w:line="240" w:lineRule="auto"/>
        <w:jc w:val="center"/>
        <w:rPr>
          <w:sz w:val="24"/>
          <w:szCs w:val="24"/>
        </w:rPr>
      </w:pPr>
      <w:r>
        <w:rPr>
          <w:sz w:val="16"/>
          <w:szCs w:val="16"/>
        </w:rPr>
        <w:t>(ФИО ребенка)</w:t>
      </w:r>
    </w:p>
    <w:p w:rsidR="009D2063" w:rsidRDefault="009D2063">
      <w:pPr>
        <w:spacing w:after="0" w:line="240" w:lineRule="auto"/>
        <w:rPr>
          <w:sz w:val="24"/>
          <w:szCs w:val="24"/>
        </w:rPr>
      </w:pPr>
      <w:r>
        <w:rPr>
          <w:sz w:val="24"/>
          <w:szCs w:val="24"/>
        </w:rPr>
        <w:t>Обучающего(ую)ся _____ класса________________________________________________,</w:t>
      </w:r>
    </w:p>
    <w:p w:rsidR="009D2063" w:rsidRDefault="009D2063">
      <w:pPr>
        <w:spacing w:after="0" w:line="240" w:lineRule="auto"/>
        <w:jc w:val="center"/>
        <w:rPr>
          <w:sz w:val="24"/>
          <w:szCs w:val="24"/>
        </w:rPr>
      </w:pPr>
      <w:r>
        <w:rPr>
          <w:sz w:val="16"/>
          <w:szCs w:val="16"/>
        </w:rPr>
        <w:t>(образовательная организация)</w:t>
      </w:r>
    </w:p>
    <w:p w:rsidR="009D2063" w:rsidRDefault="009D2063">
      <w:pPr>
        <w:spacing w:after="0" w:line="240" w:lineRule="auto"/>
        <w:jc w:val="both"/>
        <w:rPr>
          <w:sz w:val="24"/>
          <w:szCs w:val="24"/>
        </w:rPr>
      </w:pPr>
      <w:r>
        <w:rPr>
          <w:sz w:val="24"/>
          <w:szCs w:val="24"/>
        </w:rPr>
        <w:t xml:space="preserve">к участию в школьном этапе всероссийской олимпиады школьников, проводимой </w:t>
      </w:r>
      <w:r>
        <w:rPr>
          <w:bCs/>
          <w:sz w:val="24"/>
          <w:szCs w:val="24"/>
        </w:rPr>
        <w:t>в онлайн-формате на технологической платформе «Сириус.Курсы» в 2024-2025 учебном году в Архангельской области</w:t>
      </w:r>
      <w:r>
        <w:rPr>
          <w:sz w:val="24"/>
          <w:szCs w:val="24"/>
        </w:rPr>
        <w:t xml:space="preserve"> по следующим общеобразовательным предметам:</w:t>
      </w:r>
    </w:p>
    <w:p w:rsidR="009D2063" w:rsidRDefault="009D2063">
      <w:pPr>
        <w:spacing w:after="0" w:line="240" w:lineRule="auto"/>
        <w:rPr>
          <w:sz w:val="24"/>
          <w:szCs w:val="24"/>
        </w:rPr>
      </w:pPr>
      <w:r>
        <w:rPr>
          <w:sz w:val="24"/>
          <w:szCs w:val="24"/>
        </w:rPr>
        <w:t>__________________________________________________________________________________________________________________________________________________________</w:t>
      </w:r>
    </w:p>
    <w:p w:rsidR="009D2063" w:rsidRDefault="009D2063">
      <w:pPr>
        <w:spacing w:after="0" w:line="240" w:lineRule="auto"/>
        <w:rPr>
          <w:sz w:val="24"/>
          <w:szCs w:val="24"/>
        </w:rPr>
      </w:pPr>
      <w:r>
        <w:rPr>
          <w:sz w:val="24"/>
          <w:szCs w:val="24"/>
        </w:rPr>
        <w:t>с использованием технических средств: (образовательной организации / собственных) _____________________________________________________________________________</w:t>
      </w:r>
    </w:p>
    <w:p w:rsidR="009D2063" w:rsidRDefault="009D2063">
      <w:pPr>
        <w:spacing w:after="0" w:line="240" w:lineRule="auto"/>
        <w:jc w:val="both"/>
        <w:rPr>
          <w:sz w:val="24"/>
          <w:szCs w:val="24"/>
        </w:rPr>
      </w:pPr>
      <w:r>
        <w:rPr>
          <w:sz w:val="24"/>
          <w:szCs w:val="24"/>
        </w:rPr>
        <w:t>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сроками, форматом проведения, требованиями к организации и проведению школьного этапа по каждому общеобразовательному предмету, ознакомлен (а).</w:t>
      </w:r>
    </w:p>
    <w:p w:rsidR="009D2063" w:rsidRDefault="009D2063">
      <w:pPr>
        <w:spacing w:after="0" w:line="240" w:lineRule="auto"/>
        <w:jc w:val="both"/>
        <w:rPr>
          <w:sz w:val="24"/>
          <w:szCs w:val="24"/>
        </w:rPr>
      </w:pPr>
    </w:p>
    <w:p w:rsidR="009D2063" w:rsidRDefault="009D2063">
      <w:pPr>
        <w:spacing w:after="0" w:line="240" w:lineRule="auto"/>
        <w:jc w:val="both"/>
        <w:rPr>
          <w:sz w:val="24"/>
          <w:szCs w:val="24"/>
        </w:rPr>
      </w:pPr>
      <w:r>
        <w:rPr>
          <w:sz w:val="24"/>
          <w:szCs w:val="24"/>
        </w:rPr>
        <w:t>Дата ____________                                                          Подпись_________/ ФИО/</w:t>
      </w:r>
    </w:p>
    <w:p w:rsidR="009D2063" w:rsidRDefault="009D2063">
      <w:pPr>
        <w:spacing w:after="0" w:line="240" w:lineRule="auto"/>
        <w:jc w:val="center"/>
        <w:rPr>
          <w:sz w:val="16"/>
          <w:szCs w:val="16"/>
        </w:rPr>
      </w:pPr>
    </w:p>
    <w:p w:rsidR="009D2063" w:rsidRDefault="009D2063">
      <w:pPr>
        <w:spacing w:after="0" w:line="240" w:lineRule="auto"/>
        <w:jc w:val="center"/>
        <w:rPr>
          <w:sz w:val="24"/>
          <w:szCs w:val="24"/>
        </w:rPr>
      </w:pPr>
    </w:p>
    <w:p w:rsidR="009D2063" w:rsidRDefault="009D2063">
      <w:pPr>
        <w:spacing w:after="0" w:line="240" w:lineRule="auto"/>
        <w:rPr>
          <w:sz w:val="24"/>
          <w:szCs w:val="24"/>
        </w:rPr>
      </w:pPr>
    </w:p>
    <w:p w:rsidR="009D2063" w:rsidRDefault="009D2063">
      <w:pPr>
        <w:spacing w:after="0" w:line="240" w:lineRule="auto"/>
        <w:rPr>
          <w:sz w:val="18"/>
          <w:szCs w:val="18"/>
        </w:rPr>
      </w:pPr>
    </w:p>
    <w:p w:rsidR="009D2063" w:rsidRDefault="009D2063">
      <w:pPr>
        <w:spacing w:after="0" w:line="240" w:lineRule="atLeast"/>
        <w:rPr>
          <w:sz w:val="18"/>
          <w:szCs w:val="18"/>
        </w:rPr>
      </w:pPr>
    </w:p>
    <w:p w:rsidR="009D2063" w:rsidRDefault="009D2063">
      <w:pPr>
        <w:spacing w:line="240" w:lineRule="auto"/>
        <w:jc w:val="center"/>
        <w:rPr>
          <w:sz w:val="24"/>
          <w:szCs w:val="24"/>
        </w:rPr>
      </w:pPr>
    </w:p>
    <w:p w:rsidR="009D2063" w:rsidRDefault="009D2063">
      <w:pPr>
        <w:jc w:val="right"/>
      </w:pPr>
    </w:p>
    <w:p w:rsidR="009D2063" w:rsidRDefault="009D2063">
      <w:pPr>
        <w:jc w:val="right"/>
      </w:pPr>
    </w:p>
    <w:p w:rsidR="009D2063" w:rsidRDefault="009D2063">
      <w:pPr>
        <w:spacing w:after="0"/>
        <w:jc w:val="right"/>
        <w:rPr>
          <w:bCs/>
          <w:sz w:val="24"/>
          <w:szCs w:val="24"/>
        </w:rPr>
      </w:pPr>
    </w:p>
    <w:p w:rsidR="009D2063" w:rsidRDefault="009D2063">
      <w:pPr>
        <w:jc w:val="both"/>
        <w:rPr>
          <w:b/>
          <w:bCs/>
        </w:rPr>
      </w:pPr>
    </w:p>
    <w:p w:rsidR="009D2063" w:rsidRDefault="009D2063">
      <w:pPr>
        <w:jc w:val="both"/>
        <w:rPr>
          <w:b/>
          <w:bCs/>
        </w:rPr>
      </w:pPr>
    </w:p>
    <w:p w:rsidR="009D2063" w:rsidRDefault="009D2063">
      <w:pPr>
        <w:jc w:val="both"/>
        <w:rPr>
          <w:b/>
          <w:bCs/>
        </w:rPr>
      </w:pPr>
    </w:p>
    <w:p w:rsidR="009D2063" w:rsidRDefault="009D2063">
      <w:pPr>
        <w:jc w:val="both"/>
        <w:rPr>
          <w:bCs/>
          <w:sz w:val="24"/>
          <w:szCs w:val="24"/>
        </w:rPr>
      </w:pPr>
      <w:r>
        <w:rPr>
          <w:b/>
          <w:bCs/>
          <w:sz w:val="24"/>
          <w:szCs w:val="24"/>
        </w:rPr>
        <w:t>*</w:t>
      </w:r>
      <w:r>
        <w:rPr>
          <w:bCs/>
          <w:sz w:val="24"/>
          <w:szCs w:val="24"/>
        </w:rPr>
        <w:t xml:space="preserve"> заполняется родителем (законным представителем) обучающегося</w:t>
      </w:r>
    </w:p>
    <w:sectPr w:rsidR="009D2063" w:rsidSect="009A2202">
      <w:pgSz w:w="11906" w:h="16838"/>
      <w:pgMar w:top="1134" w:right="850" w:bottom="1134"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063" w:rsidRDefault="009D2063">
      <w:pPr>
        <w:spacing w:after="0" w:line="240" w:lineRule="auto"/>
      </w:pPr>
      <w:r>
        <w:separator/>
      </w:r>
    </w:p>
  </w:endnote>
  <w:endnote w:type="continuationSeparator" w:id="0">
    <w:p w:rsidR="009D2063" w:rsidRDefault="009D20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063" w:rsidRDefault="009D2063">
      <w:pPr>
        <w:spacing w:after="0" w:line="240" w:lineRule="auto"/>
      </w:pPr>
      <w:r>
        <w:separator/>
      </w:r>
    </w:p>
  </w:footnote>
  <w:footnote w:type="continuationSeparator" w:id="0">
    <w:p w:rsidR="009D2063" w:rsidRDefault="009D20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2202"/>
    <w:rsid w:val="00073A23"/>
    <w:rsid w:val="00197513"/>
    <w:rsid w:val="002665A0"/>
    <w:rsid w:val="00481D38"/>
    <w:rsid w:val="00917B1E"/>
    <w:rsid w:val="009A2202"/>
    <w:rsid w:val="009D2063"/>
    <w:rsid w:val="009E4B0B"/>
    <w:rsid w:val="00F56F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A2202"/>
    <w:pPr>
      <w:spacing w:after="200" w:line="276" w:lineRule="auto"/>
    </w:pPr>
    <w:rPr>
      <w:sz w:val="28"/>
      <w:szCs w:val="28"/>
      <w:lang w:eastAsia="en-US"/>
    </w:rPr>
  </w:style>
  <w:style w:type="paragraph" w:styleId="Heading1">
    <w:name w:val="heading 1"/>
    <w:basedOn w:val="Normal"/>
    <w:next w:val="Normal"/>
    <w:link w:val="Heading1Char1"/>
    <w:uiPriority w:val="99"/>
    <w:qFormat/>
    <w:rsid w:val="009A2202"/>
    <w:pPr>
      <w:keepNext/>
      <w:keepLines/>
      <w:spacing w:before="480" w:after="0"/>
      <w:outlineLvl w:val="0"/>
    </w:pPr>
    <w:rPr>
      <w:rFonts w:ascii="Cambria" w:hAnsi="Cambria"/>
      <w:b/>
      <w:bCs/>
      <w:color w:val="365F91"/>
    </w:rPr>
  </w:style>
  <w:style w:type="paragraph" w:styleId="Heading2">
    <w:name w:val="heading 2"/>
    <w:basedOn w:val="Normal"/>
    <w:next w:val="Normal"/>
    <w:link w:val="Heading2Char"/>
    <w:uiPriority w:val="99"/>
    <w:qFormat/>
    <w:rsid w:val="009A2202"/>
    <w:pPr>
      <w:keepNext/>
      <w:keepLines/>
      <w:spacing w:before="360"/>
      <w:outlineLvl w:val="1"/>
    </w:pPr>
    <w:rPr>
      <w:rFonts w:ascii="Arial" w:hAnsi="Arial" w:cs="Arial"/>
      <w:sz w:val="34"/>
    </w:rPr>
  </w:style>
  <w:style w:type="paragraph" w:styleId="Heading3">
    <w:name w:val="heading 3"/>
    <w:basedOn w:val="Normal"/>
    <w:next w:val="Normal"/>
    <w:link w:val="Heading3Char"/>
    <w:uiPriority w:val="99"/>
    <w:qFormat/>
    <w:rsid w:val="009A2202"/>
    <w:pPr>
      <w:keepNext/>
      <w:keepLines/>
      <w:spacing w:before="320"/>
      <w:outlineLvl w:val="2"/>
    </w:pPr>
    <w:rPr>
      <w:rFonts w:ascii="Arial" w:hAnsi="Arial" w:cs="Arial"/>
      <w:sz w:val="30"/>
      <w:szCs w:val="30"/>
    </w:rPr>
  </w:style>
  <w:style w:type="paragraph" w:styleId="Heading4">
    <w:name w:val="heading 4"/>
    <w:basedOn w:val="Normal"/>
    <w:next w:val="Normal"/>
    <w:link w:val="Heading4Char"/>
    <w:uiPriority w:val="99"/>
    <w:qFormat/>
    <w:rsid w:val="009A2202"/>
    <w:pPr>
      <w:keepNext/>
      <w:keepLines/>
      <w:spacing w:before="320"/>
      <w:outlineLvl w:val="3"/>
    </w:pPr>
    <w:rPr>
      <w:rFonts w:ascii="Arial" w:hAnsi="Arial" w:cs="Arial"/>
      <w:b/>
      <w:bCs/>
      <w:sz w:val="26"/>
      <w:szCs w:val="26"/>
    </w:rPr>
  </w:style>
  <w:style w:type="paragraph" w:styleId="Heading5">
    <w:name w:val="heading 5"/>
    <w:basedOn w:val="Normal"/>
    <w:next w:val="Normal"/>
    <w:link w:val="Heading5Char"/>
    <w:uiPriority w:val="99"/>
    <w:qFormat/>
    <w:rsid w:val="009A2202"/>
    <w:pPr>
      <w:keepNext/>
      <w:keepLines/>
      <w:spacing w:before="320"/>
      <w:outlineLvl w:val="4"/>
    </w:pPr>
    <w:rPr>
      <w:rFonts w:ascii="Arial" w:hAnsi="Arial" w:cs="Arial"/>
      <w:b/>
      <w:bCs/>
      <w:sz w:val="24"/>
      <w:szCs w:val="24"/>
    </w:rPr>
  </w:style>
  <w:style w:type="paragraph" w:styleId="Heading6">
    <w:name w:val="heading 6"/>
    <w:basedOn w:val="Normal"/>
    <w:next w:val="Normal"/>
    <w:link w:val="Heading6Char"/>
    <w:uiPriority w:val="99"/>
    <w:qFormat/>
    <w:rsid w:val="009A2202"/>
    <w:pPr>
      <w:keepNext/>
      <w:keepLines/>
      <w:spacing w:before="320"/>
      <w:outlineLvl w:val="5"/>
    </w:pPr>
    <w:rPr>
      <w:rFonts w:ascii="Arial" w:hAnsi="Arial" w:cs="Arial"/>
      <w:b/>
      <w:bCs/>
      <w:sz w:val="22"/>
      <w:szCs w:val="22"/>
    </w:rPr>
  </w:style>
  <w:style w:type="paragraph" w:styleId="Heading7">
    <w:name w:val="heading 7"/>
    <w:basedOn w:val="Normal"/>
    <w:next w:val="Normal"/>
    <w:link w:val="Heading7Char"/>
    <w:uiPriority w:val="99"/>
    <w:qFormat/>
    <w:rsid w:val="009A2202"/>
    <w:pPr>
      <w:keepNext/>
      <w:keepLines/>
      <w:spacing w:before="320"/>
      <w:outlineLvl w:val="6"/>
    </w:pPr>
    <w:rPr>
      <w:rFonts w:ascii="Arial" w:hAnsi="Arial" w:cs="Arial"/>
      <w:b/>
      <w:bCs/>
      <w:i/>
      <w:iCs/>
      <w:sz w:val="22"/>
      <w:szCs w:val="22"/>
    </w:rPr>
  </w:style>
  <w:style w:type="paragraph" w:styleId="Heading8">
    <w:name w:val="heading 8"/>
    <w:basedOn w:val="Normal"/>
    <w:next w:val="Normal"/>
    <w:link w:val="Heading8Char"/>
    <w:uiPriority w:val="99"/>
    <w:qFormat/>
    <w:rsid w:val="009A2202"/>
    <w:pPr>
      <w:keepNext/>
      <w:keepLines/>
      <w:spacing w:before="320"/>
      <w:outlineLvl w:val="7"/>
    </w:pPr>
    <w:rPr>
      <w:rFonts w:ascii="Arial" w:hAnsi="Arial" w:cs="Arial"/>
      <w:i/>
      <w:iCs/>
      <w:sz w:val="22"/>
      <w:szCs w:val="22"/>
    </w:rPr>
  </w:style>
  <w:style w:type="paragraph" w:styleId="Heading9">
    <w:name w:val="heading 9"/>
    <w:basedOn w:val="Normal"/>
    <w:next w:val="Normal"/>
    <w:link w:val="Heading9Char"/>
    <w:uiPriority w:val="99"/>
    <w:qFormat/>
    <w:rsid w:val="009A2202"/>
    <w:pPr>
      <w:keepNext/>
      <w:keepLines/>
      <w:spacing w:before="320"/>
      <w:outlineLvl w:val="8"/>
    </w:pPr>
    <w:rPr>
      <w:rFonts w:ascii="Arial" w:hAnsi="Arial" w:cs="Arial"/>
      <w:i/>
      <w:i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2202"/>
    <w:rPr>
      <w:rFonts w:ascii="Arial" w:hAnsi="Arial" w:cs="Arial"/>
      <w:sz w:val="40"/>
      <w:szCs w:val="40"/>
    </w:rPr>
  </w:style>
  <w:style w:type="character" w:customStyle="1" w:styleId="Heading2Char">
    <w:name w:val="Heading 2 Char"/>
    <w:basedOn w:val="DefaultParagraphFont"/>
    <w:link w:val="Heading2"/>
    <w:uiPriority w:val="99"/>
    <w:locked/>
    <w:rsid w:val="009A2202"/>
    <w:rPr>
      <w:rFonts w:ascii="Arial" w:hAnsi="Arial" w:cs="Arial"/>
      <w:sz w:val="34"/>
    </w:rPr>
  </w:style>
  <w:style w:type="character" w:customStyle="1" w:styleId="Heading3Char">
    <w:name w:val="Heading 3 Char"/>
    <w:basedOn w:val="DefaultParagraphFont"/>
    <w:link w:val="Heading3"/>
    <w:uiPriority w:val="99"/>
    <w:locked/>
    <w:rsid w:val="009A2202"/>
    <w:rPr>
      <w:rFonts w:ascii="Arial" w:hAnsi="Arial" w:cs="Arial"/>
      <w:sz w:val="30"/>
      <w:szCs w:val="30"/>
    </w:rPr>
  </w:style>
  <w:style w:type="character" w:customStyle="1" w:styleId="Heading4Char">
    <w:name w:val="Heading 4 Char"/>
    <w:basedOn w:val="DefaultParagraphFont"/>
    <w:link w:val="Heading4"/>
    <w:uiPriority w:val="99"/>
    <w:locked/>
    <w:rsid w:val="009A2202"/>
    <w:rPr>
      <w:rFonts w:ascii="Arial" w:hAnsi="Arial" w:cs="Arial"/>
      <w:b/>
      <w:bCs/>
      <w:sz w:val="26"/>
      <w:szCs w:val="26"/>
    </w:rPr>
  </w:style>
  <w:style w:type="character" w:customStyle="1" w:styleId="Heading5Char">
    <w:name w:val="Heading 5 Char"/>
    <w:basedOn w:val="DefaultParagraphFont"/>
    <w:link w:val="Heading5"/>
    <w:uiPriority w:val="99"/>
    <w:locked/>
    <w:rsid w:val="009A2202"/>
    <w:rPr>
      <w:rFonts w:ascii="Arial" w:hAnsi="Arial" w:cs="Arial"/>
      <w:b/>
      <w:bCs/>
      <w:sz w:val="24"/>
      <w:szCs w:val="24"/>
    </w:rPr>
  </w:style>
  <w:style w:type="character" w:customStyle="1" w:styleId="Heading6Char">
    <w:name w:val="Heading 6 Char"/>
    <w:basedOn w:val="DefaultParagraphFont"/>
    <w:link w:val="Heading6"/>
    <w:uiPriority w:val="99"/>
    <w:locked/>
    <w:rsid w:val="009A2202"/>
    <w:rPr>
      <w:rFonts w:ascii="Arial" w:hAnsi="Arial" w:cs="Arial"/>
      <w:b/>
      <w:bCs/>
      <w:sz w:val="22"/>
      <w:szCs w:val="22"/>
    </w:rPr>
  </w:style>
  <w:style w:type="character" w:customStyle="1" w:styleId="Heading7Char">
    <w:name w:val="Heading 7 Char"/>
    <w:basedOn w:val="DefaultParagraphFont"/>
    <w:link w:val="Heading7"/>
    <w:uiPriority w:val="99"/>
    <w:locked/>
    <w:rsid w:val="009A2202"/>
    <w:rPr>
      <w:rFonts w:ascii="Arial" w:hAnsi="Arial" w:cs="Arial"/>
      <w:b/>
      <w:bCs/>
      <w:i/>
      <w:iCs/>
      <w:sz w:val="22"/>
      <w:szCs w:val="22"/>
    </w:rPr>
  </w:style>
  <w:style w:type="character" w:customStyle="1" w:styleId="Heading8Char">
    <w:name w:val="Heading 8 Char"/>
    <w:basedOn w:val="DefaultParagraphFont"/>
    <w:link w:val="Heading8"/>
    <w:uiPriority w:val="99"/>
    <w:locked/>
    <w:rsid w:val="009A2202"/>
    <w:rPr>
      <w:rFonts w:ascii="Arial" w:hAnsi="Arial" w:cs="Arial"/>
      <w:i/>
      <w:iCs/>
      <w:sz w:val="22"/>
      <w:szCs w:val="22"/>
    </w:rPr>
  </w:style>
  <w:style w:type="character" w:customStyle="1" w:styleId="Heading9Char">
    <w:name w:val="Heading 9 Char"/>
    <w:basedOn w:val="DefaultParagraphFont"/>
    <w:link w:val="Heading9"/>
    <w:uiPriority w:val="99"/>
    <w:locked/>
    <w:rsid w:val="009A2202"/>
    <w:rPr>
      <w:rFonts w:ascii="Arial" w:hAnsi="Arial" w:cs="Arial"/>
      <w:i/>
      <w:iCs/>
      <w:sz w:val="21"/>
      <w:szCs w:val="21"/>
    </w:rPr>
  </w:style>
  <w:style w:type="paragraph" w:styleId="NoSpacing">
    <w:name w:val="No Spacing"/>
    <w:uiPriority w:val="99"/>
    <w:qFormat/>
    <w:rsid w:val="009A2202"/>
    <w:rPr>
      <w:sz w:val="28"/>
      <w:szCs w:val="28"/>
      <w:lang w:eastAsia="en-US"/>
    </w:rPr>
  </w:style>
  <w:style w:type="character" w:customStyle="1" w:styleId="TitleChar">
    <w:name w:val="Title Char"/>
    <w:basedOn w:val="DefaultParagraphFont"/>
    <w:link w:val="Title"/>
    <w:uiPriority w:val="99"/>
    <w:locked/>
    <w:rsid w:val="009A2202"/>
    <w:rPr>
      <w:rFonts w:cs="Times New Roman"/>
      <w:sz w:val="48"/>
      <w:szCs w:val="48"/>
    </w:rPr>
  </w:style>
  <w:style w:type="paragraph" w:styleId="Subtitle">
    <w:name w:val="Subtitle"/>
    <w:basedOn w:val="Normal"/>
    <w:next w:val="Normal"/>
    <w:link w:val="SubtitleChar"/>
    <w:uiPriority w:val="99"/>
    <w:qFormat/>
    <w:rsid w:val="009A2202"/>
    <w:pPr>
      <w:spacing w:before="200"/>
    </w:pPr>
    <w:rPr>
      <w:sz w:val="24"/>
      <w:szCs w:val="24"/>
    </w:rPr>
  </w:style>
  <w:style w:type="character" w:customStyle="1" w:styleId="SubtitleChar">
    <w:name w:val="Subtitle Char"/>
    <w:basedOn w:val="DefaultParagraphFont"/>
    <w:link w:val="Subtitle"/>
    <w:uiPriority w:val="99"/>
    <w:locked/>
    <w:rsid w:val="009A2202"/>
    <w:rPr>
      <w:rFonts w:cs="Times New Roman"/>
      <w:sz w:val="24"/>
      <w:szCs w:val="24"/>
    </w:rPr>
  </w:style>
  <w:style w:type="paragraph" w:styleId="Quote">
    <w:name w:val="Quote"/>
    <w:basedOn w:val="Normal"/>
    <w:next w:val="Normal"/>
    <w:link w:val="QuoteChar"/>
    <w:uiPriority w:val="99"/>
    <w:qFormat/>
    <w:rsid w:val="009A2202"/>
    <w:pPr>
      <w:ind w:left="720" w:right="720"/>
    </w:pPr>
    <w:rPr>
      <w:i/>
      <w:sz w:val="20"/>
      <w:szCs w:val="20"/>
      <w:lang w:eastAsia="ru-RU"/>
    </w:rPr>
  </w:style>
  <w:style w:type="character" w:customStyle="1" w:styleId="QuoteChar">
    <w:name w:val="Quote Char"/>
    <w:basedOn w:val="DefaultParagraphFont"/>
    <w:link w:val="Quote"/>
    <w:uiPriority w:val="99"/>
    <w:locked/>
    <w:rsid w:val="009A2202"/>
    <w:rPr>
      <w:rFonts w:cs="Times New Roman"/>
      <w:i/>
    </w:rPr>
  </w:style>
  <w:style w:type="paragraph" w:styleId="IntenseQuote">
    <w:name w:val="Intense Quote"/>
    <w:basedOn w:val="Normal"/>
    <w:next w:val="Normal"/>
    <w:link w:val="IntenseQuoteChar"/>
    <w:uiPriority w:val="99"/>
    <w:qFormat/>
    <w:rsid w:val="009A2202"/>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ru-RU"/>
    </w:rPr>
  </w:style>
  <w:style w:type="character" w:customStyle="1" w:styleId="IntenseQuoteChar">
    <w:name w:val="Intense Quote Char"/>
    <w:basedOn w:val="DefaultParagraphFont"/>
    <w:link w:val="IntenseQuote"/>
    <w:uiPriority w:val="99"/>
    <w:locked/>
    <w:rsid w:val="009A2202"/>
    <w:rPr>
      <w:rFonts w:cs="Times New Roman"/>
      <w:i/>
    </w:rPr>
  </w:style>
  <w:style w:type="paragraph" w:styleId="Header">
    <w:name w:val="header"/>
    <w:basedOn w:val="Normal"/>
    <w:link w:val="HeaderChar"/>
    <w:uiPriority w:val="99"/>
    <w:rsid w:val="009A2202"/>
    <w:pPr>
      <w:tabs>
        <w:tab w:val="center" w:pos="7143"/>
        <w:tab w:val="right" w:pos="14287"/>
      </w:tabs>
      <w:spacing w:after="0" w:line="240" w:lineRule="auto"/>
    </w:pPr>
  </w:style>
  <w:style w:type="character" w:customStyle="1" w:styleId="HeaderChar">
    <w:name w:val="Header Char"/>
    <w:basedOn w:val="DefaultParagraphFont"/>
    <w:link w:val="Header"/>
    <w:uiPriority w:val="99"/>
    <w:locked/>
    <w:rsid w:val="009A2202"/>
    <w:rPr>
      <w:rFonts w:cs="Times New Roman"/>
    </w:rPr>
  </w:style>
  <w:style w:type="paragraph" w:styleId="Footer">
    <w:name w:val="footer"/>
    <w:basedOn w:val="Normal"/>
    <w:link w:val="FooterChar1"/>
    <w:uiPriority w:val="99"/>
    <w:rsid w:val="009A2202"/>
    <w:pPr>
      <w:tabs>
        <w:tab w:val="center" w:pos="7143"/>
        <w:tab w:val="right" w:pos="14287"/>
      </w:tabs>
      <w:spacing w:after="0" w:line="240" w:lineRule="auto"/>
    </w:pPr>
  </w:style>
  <w:style w:type="character" w:customStyle="1" w:styleId="FooterChar">
    <w:name w:val="Footer Char"/>
    <w:basedOn w:val="DefaultParagraphFont"/>
    <w:link w:val="Footer"/>
    <w:uiPriority w:val="99"/>
    <w:locked/>
    <w:rsid w:val="009A2202"/>
    <w:rPr>
      <w:rFonts w:cs="Times New Roman"/>
    </w:rPr>
  </w:style>
  <w:style w:type="character" w:customStyle="1" w:styleId="FooterChar1">
    <w:name w:val="Footer Char1"/>
    <w:link w:val="Footer"/>
    <w:uiPriority w:val="99"/>
    <w:locked/>
    <w:rsid w:val="009A2202"/>
  </w:style>
  <w:style w:type="table" w:customStyle="1" w:styleId="TableGridLight">
    <w:name w:val="Table Grid Light"/>
    <w:uiPriority w:val="99"/>
    <w:rsid w:val="009A2202"/>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9A2202"/>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9A2202"/>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9A2202"/>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4">
    <w:name w:val="Plain Table 4"/>
    <w:uiPriority w:val="99"/>
    <w:rsid w:val="009A2202"/>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5">
    <w:name w:val="Plain Table 5"/>
    <w:uiPriority w:val="99"/>
    <w:rsid w:val="009A2202"/>
    <w:rPr>
      <w:sz w:val="20"/>
      <w:szCs w:val="20"/>
    </w:rPr>
    <w:tblPr>
      <w:tblStyleRowBandSize w:val="1"/>
      <w:tblStyleColBandSize w:val="1"/>
      <w:tblInd w:w="0" w:type="dxa"/>
      <w:tblCellMar>
        <w:top w:w="0" w:type="dxa"/>
        <w:left w:w="108" w:type="dxa"/>
        <w:bottom w:w="0" w:type="dxa"/>
        <w:right w:w="108" w:type="dxa"/>
      </w:tblCellMar>
    </w:tblPr>
  </w:style>
  <w:style w:type="table" w:customStyle="1" w:styleId="GridTable1Light">
    <w:name w:val="Grid Table 1 Light"/>
    <w:uiPriority w:val="99"/>
    <w:rsid w:val="009A2202"/>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9A2202"/>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sid w:val="009A2202"/>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sid w:val="009A2202"/>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sid w:val="009A2202"/>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sid w:val="009A2202"/>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sid w:val="009A2202"/>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2">
    <w:name w:val="Grid Table 2"/>
    <w:uiPriority w:val="99"/>
    <w:rsid w:val="009A2202"/>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9A2202"/>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sid w:val="009A2202"/>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sid w:val="009A2202"/>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sid w:val="009A2202"/>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sid w:val="009A2202"/>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sid w:val="009A2202"/>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3">
    <w:name w:val="Grid Table 3"/>
    <w:uiPriority w:val="99"/>
    <w:rsid w:val="009A2202"/>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9A2202"/>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sid w:val="009A2202"/>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sid w:val="009A2202"/>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sid w:val="009A2202"/>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sid w:val="009A2202"/>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sid w:val="009A2202"/>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4">
    <w:name w:val="Grid Table 4"/>
    <w:uiPriority w:val="99"/>
    <w:rsid w:val="009A2202"/>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9A2202"/>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rsid w:val="009A2202"/>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rsid w:val="009A2202"/>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rsid w:val="009A2202"/>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rsid w:val="009A2202"/>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rsid w:val="009A2202"/>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5Dark">
    <w:name w:val="Grid Table 5 Dark"/>
    <w:uiPriority w:val="99"/>
    <w:rsid w:val="009A220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9A220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9A220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9A220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9A220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9A220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9A220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
    <w:name w:val="Grid Table 6 Colorful"/>
    <w:uiPriority w:val="99"/>
    <w:rsid w:val="009A2202"/>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9A2202"/>
    <w:rPr>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sid w:val="009A2202"/>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sid w:val="009A2202"/>
    <w:rPr>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sid w:val="009A2202"/>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sid w:val="009A2202"/>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sid w:val="009A2202"/>
    <w:rPr>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7Colorful">
    <w:name w:val="Grid Table 7 Colorful"/>
    <w:uiPriority w:val="99"/>
    <w:rsid w:val="009A2202"/>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9A2202"/>
    <w:rPr>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sid w:val="009A2202"/>
    <w:rPr>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sid w:val="009A2202"/>
    <w:rPr>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sid w:val="009A2202"/>
    <w:rPr>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sid w:val="009A2202"/>
    <w:rPr>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sid w:val="009A2202"/>
    <w:rPr>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1Light">
    <w:name w:val="List Table 1 Light"/>
    <w:uiPriority w:val="99"/>
    <w:rsid w:val="009A2202"/>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9A2202"/>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9A2202"/>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9A2202"/>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9A2202"/>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9A2202"/>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9A2202"/>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2">
    <w:name w:val="List Table 2"/>
    <w:uiPriority w:val="99"/>
    <w:rsid w:val="009A2202"/>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9A2202"/>
    <w:rPr>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sid w:val="009A2202"/>
    <w:rPr>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sid w:val="009A2202"/>
    <w:rPr>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sid w:val="009A2202"/>
    <w:rPr>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sid w:val="009A2202"/>
    <w:rPr>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sid w:val="009A2202"/>
    <w:rPr>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3">
    <w:name w:val="List Table 3"/>
    <w:uiPriority w:val="99"/>
    <w:rsid w:val="009A2202"/>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9A2202"/>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sid w:val="009A2202"/>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sid w:val="009A2202"/>
    <w:rPr>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sid w:val="009A2202"/>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sid w:val="009A2202"/>
    <w:rPr>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sid w:val="009A2202"/>
    <w:rPr>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stTable4">
    <w:name w:val="List Table 4"/>
    <w:uiPriority w:val="99"/>
    <w:rsid w:val="009A2202"/>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9A2202"/>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sid w:val="009A2202"/>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sid w:val="009A2202"/>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sid w:val="009A2202"/>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sid w:val="009A2202"/>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sid w:val="009A2202"/>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5Dark">
    <w:name w:val="List Table 5 Dark"/>
    <w:uiPriority w:val="99"/>
    <w:rsid w:val="009A2202"/>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9A2202"/>
    <w:rPr>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sid w:val="009A2202"/>
    <w:rPr>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sid w:val="009A2202"/>
    <w:rPr>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sid w:val="009A2202"/>
    <w:rPr>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sid w:val="009A2202"/>
    <w:rPr>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sid w:val="009A2202"/>
    <w:rPr>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6Colorful">
    <w:name w:val="List Table 6 Colorful"/>
    <w:uiPriority w:val="99"/>
    <w:rsid w:val="009A2202"/>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9A2202"/>
    <w:rPr>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sid w:val="009A2202"/>
    <w:rPr>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sid w:val="009A2202"/>
    <w:rPr>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sid w:val="009A2202"/>
    <w:rPr>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sid w:val="009A2202"/>
    <w:rPr>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sid w:val="009A2202"/>
    <w:rPr>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7Colorful">
    <w:name w:val="List Table 7 Colorful"/>
    <w:uiPriority w:val="99"/>
    <w:rsid w:val="009A2202"/>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9A2202"/>
    <w:rPr>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sid w:val="009A2202"/>
    <w:rPr>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sid w:val="009A2202"/>
    <w:rPr>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sid w:val="009A2202"/>
    <w:rPr>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sid w:val="009A2202"/>
    <w:rPr>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sid w:val="009A2202"/>
    <w:rPr>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sid w:val="009A2202"/>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9A2202"/>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9A2202"/>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9A2202"/>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9A2202"/>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9A2202"/>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9A2202"/>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9A2202"/>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9A2202"/>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sid w:val="009A2202"/>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sid w:val="009A2202"/>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sid w:val="009A2202"/>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sid w:val="009A2202"/>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sid w:val="009A2202"/>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sid w:val="009A2202"/>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9A2202"/>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sid w:val="009A2202"/>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sid w:val="009A2202"/>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sid w:val="009A2202"/>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sid w:val="009A2202"/>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sid w:val="009A2202"/>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A2202"/>
    <w:pPr>
      <w:spacing w:after="40" w:line="240" w:lineRule="auto"/>
    </w:pPr>
    <w:rPr>
      <w:sz w:val="18"/>
      <w:szCs w:val="20"/>
      <w:lang w:eastAsia="ru-RU"/>
    </w:rPr>
  </w:style>
  <w:style w:type="character" w:customStyle="1" w:styleId="FootnoteTextChar">
    <w:name w:val="Footnote Text Char"/>
    <w:basedOn w:val="DefaultParagraphFont"/>
    <w:link w:val="FootnoteText"/>
    <w:uiPriority w:val="99"/>
    <w:locked/>
    <w:rsid w:val="009A2202"/>
    <w:rPr>
      <w:rFonts w:cs="Times New Roman"/>
      <w:sz w:val="18"/>
    </w:rPr>
  </w:style>
  <w:style w:type="character" w:styleId="FootnoteReference">
    <w:name w:val="footnote reference"/>
    <w:basedOn w:val="DefaultParagraphFont"/>
    <w:uiPriority w:val="99"/>
    <w:rsid w:val="009A2202"/>
    <w:rPr>
      <w:rFonts w:cs="Times New Roman"/>
      <w:vertAlign w:val="superscript"/>
    </w:rPr>
  </w:style>
  <w:style w:type="paragraph" w:styleId="EndnoteText">
    <w:name w:val="endnote text"/>
    <w:basedOn w:val="Normal"/>
    <w:link w:val="EndnoteTextChar"/>
    <w:uiPriority w:val="99"/>
    <w:semiHidden/>
    <w:rsid w:val="009A2202"/>
    <w:pPr>
      <w:spacing w:after="0" w:line="240" w:lineRule="auto"/>
    </w:pPr>
    <w:rPr>
      <w:sz w:val="20"/>
      <w:szCs w:val="20"/>
      <w:lang w:eastAsia="ru-RU"/>
    </w:rPr>
  </w:style>
  <w:style w:type="character" w:customStyle="1" w:styleId="EndnoteTextChar">
    <w:name w:val="Endnote Text Char"/>
    <w:basedOn w:val="DefaultParagraphFont"/>
    <w:link w:val="EndnoteText"/>
    <w:uiPriority w:val="99"/>
    <w:locked/>
    <w:rsid w:val="009A2202"/>
    <w:rPr>
      <w:rFonts w:cs="Times New Roman"/>
      <w:sz w:val="20"/>
    </w:rPr>
  </w:style>
  <w:style w:type="character" w:styleId="EndnoteReference">
    <w:name w:val="endnote reference"/>
    <w:basedOn w:val="DefaultParagraphFont"/>
    <w:uiPriority w:val="99"/>
    <w:semiHidden/>
    <w:rsid w:val="009A2202"/>
    <w:rPr>
      <w:rFonts w:cs="Times New Roman"/>
      <w:vertAlign w:val="superscript"/>
    </w:rPr>
  </w:style>
  <w:style w:type="paragraph" w:styleId="TOC1">
    <w:name w:val="toc 1"/>
    <w:basedOn w:val="Normal"/>
    <w:next w:val="Normal"/>
    <w:uiPriority w:val="99"/>
    <w:rsid w:val="009A2202"/>
    <w:pPr>
      <w:spacing w:after="57"/>
    </w:pPr>
  </w:style>
  <w:style w:type="paragraph" w:styleId="TOC2">
    <w:name w:val="toc 2"/>
    <w:basedOn w:val="Normal"/>
    <w:next w:val="Normal"/>
    <w:uiPriority w:val="99"/>
    <w:rsid w:val="009A2202"/>
    <w:pPr>
      <w:spacing w:after="57"/>
      <w:ind w:left="283"/>
    </w:pPr>
  </w:style>
  <w:style w:type="paragraph" w:styleId="TOC3">
    <w:name w:val="toc 3"/>
    <w:basedOn w:val="Normal"/>
    <w:next w:val="Normal"/>
    <w:uiPriority w:val="99"/>
    <w:rsid w:val="009A2202"/>
    <w:pPr>
      <w:spacing w:after="57"/>
      <w:ind w:left="567"/>
    </w:pPr>
  </w:style>
  <w:style w:type="paragraph" w:styleId="TOC4">
    <w:name w:val="toc 4"/>
    <w:basedOn w:val="Normal"/>
    <w:next w:val="Normal"/>
    <w:uiPriority w:val="99"/>
    <w:rsid w:val="009A2202"/>
    <w:pPr>
      <w:spacing w:after="57"/>
      <w:ind w:left="850"/>
    </w:pPr>
  </w:style>
  <w:style w:type="paragraph" w:styleId="TOC5">
    <w:name w:val="toc 5"/>
    <w:basedOn w:val="Normal"/>
    <w:next w:val="Normal"/>
    <w:uiPriority w:val="99"/>
    <w:rsid w:val="009A2202"/>
    <w:pPr>
      <w:spacing w:after="57"/>
      <w:ind w:left="1134"/>
    </w:pPr>
  </w:style>
  <w:style w:type="paragraph" w:styleId="TOC6">
    <w:name w:val="toc 6"/>
    <w:basedOn w:val="Normal"/>
    <w:next w:val="Normal"/>
    <w:uiPriority w:val="99"/>
    <w:rsid w:val="009A2202"/>
    <w:pPr>
      <w:spacing w:after="57"/>
      <w:ind w:left="1417"/>
    </w:pPr>
  </w:style>
  <w:style w:type="paragraph" w:styleId="TOC7">
    <w:name w:val="toc 7"/>
    <w:basedOn w:val="Normal"/>
    <w:next w:val="Normal"/>
    <w:uiPriority w:val="99"/>
    <w:rsid w:val="009A2202"/>
    <w:pPr>
      <w:spacing w:after="57"/>
      <w:ind w:left="1701"/>
    </w:pPr>
  </w:style>
  <w:style w:type="paragraph" w:styleId="TOC8">
    <w:name w:val="toc 8"/>
    <w:basedOn w:val="Normal"/>
    <w:next w:val="Normal"/>
    <w:uiPriority w:val="99"/>
    <w:rsid w:val="009A2202"/>
    <w:pPr>
      <w:spacing w:after="57"/>
      <w:ind w:left="1984"/>
    </w:pPr>
  </w:style>
  <w:style w:type="paragraph" w:styleId="TOC9">
    <w:name w:val="toc 9"/>
    <w:basedOn w:val="Normal"/>
    <w:next w:val="Normal"/>
    <w:uiPriority w:val="99"/>
    <w:rsid w:val="009A2202"/>
    <w:pPr>
      <w:spacing w:after="57"/>
      <w:ind w:left="2268"/>
    </w:pPr>
  </w:style>
  <w:style w:type="paragraph" w:styleId="TOCHeading">
    <w:name w:val="TOC Heading"/>
    <w:basedOn w:val="Heading1"/>
    <w:uiPriority w:val="99"/>
    <w:qFormat/>
    <w:rsid w:val="009A2202"/>
    <w:pPr>
      <w:keepNext w:val="0"/>
      <w:keepLines w:val="0"/>
      <w:spacing w:before="0" w:line="240" w:lineRule="auto"/>
      <w:outlineLvl w:val="9"/>
    </w:pPr>
    <w:rPr>
      <w:rFonts w:ascii="Times New Roman" w:hAnsi="Times New Roman"/>
      <w:b w:val="0"/>
      <w:bCs w:val="0"/>
      <w:color w:val="auto"/>
    </w:rPr>
  </w:style>
  <w:style w:type="paragraph" w:styleId="TableofFigures">
    <w:name w:val="table of figures"/>
    <w:basedOn w:val="Normal"/>
    <w:next w:val="Normal"/>
    <w:uiPriority w:val="99"/>
    <w:rsid w:val="009A2202"/>
    <w:pPr>
      <w:spacing w:after="0"/>
    </w:pPr>
  </w:style>
  <w:style w:type="character" w:customStyle="1" w:styleId="Heading1Char1">
    <w:name w:val="Heading 1 Char1"/>
    <w:basedOn w:val="DefaultParagraphFont"/>
    <w:link w:val="Heading1"/>
    <w:uiPriority w:val="99"/>
    <w:locked/>
    <w:rsid w:val="009A2202"/>
    <w:rPr>
      <w:rFonts w:ascii="Cambria" w:hAnsi="Cambria" w:cs="Times New Roman"/>
      <w:b/>
      <w:bCs/>
      <w:color w:val="365F91"/>
    </w:rPr>
  </w:style>
  <w:style w:type="character" w:styleId="Hyperlink">
    <w:name w:val="Hyperlink"/>
    <w:basedOn w:val="DefaultParagraphFont"/>
    <w:uiPriority w:val="99"/>
    <w:rsid w:val="009A2202"/>
    <w:rPr>
      <w:rFonts w:cs="Times New Roman"/>
      <w:color w:val="0000FF"/>
      <w:u w:val="single"/>
    </w:rPr>
  </w:style>
  <w:style w:type="character" w:customStyle="1" w:styleId="UnresolvedMention">
    <w:name w:val="Unresolved Mention"/>
    <w:basedOn w:val="DefaultParagraphFont"/>
    <w:uiPriority w:val="99"/>
    <w:semiHidden/>
    <w:rsid w:val="009A2202"/>
    <w:rPr>
      <w:rFonts w:cs="Times New Roman"/>
      <w:color w:val="605E5C"/>
      <w:shd w:val="clear" w:color="auto" w:fill="E1DFDD"/>
    </w:rPr>
  </w:style>
  <w:style w:type="character" w:styleId="Strong">
    <w:name w:val="Strong"/>
    <w:basedOn w:val="DefaultParagraphFont"/>
    <w:uiPriority w:val="99"/>
    <w:qFormat/>
    <w:rsid w:val="009A2202"/>
    <w:rPr>
      <w:rFonts w:cs="Times New Roman"/>
      <w:b/>
    </w:rPr>
  </w:style>
  <w:style w:type="paragraph" w:styleId="Title">
    <w:name w:val="Title"/>
    <w:basedOn w:val="Normal"/>
    <w:next w:val="BodyText"/>
    <w:link w:val="TitleChar"/>
    <w:uiPriority w:val="99"/>
    <w:qFormat/>
    <w:rsid w:val="009A2202"/>
    <w:pPr>
      <w:keepNext/>
      <w:spacing w:before="240" w:after="120"/>
    </w:pPr>
    <w:rPr>
      <w:rFonts w:ascii="Liberation Sans" w:eastAsia="Microsoft YaHei" w:hAnsi="Liberation Sans" w:cs="Lucida Sans"/>
    </w:rPr>
  </w:style>
  <w:style w:type="character" w:customStyle="1" w:styleId="TitleChar1">
    <w:name w:val="Title Char1"/>
    <w:basedOn w:val="DefaultParagraphFont"/>
    <w:link w:val="Title"/>
    <w:uiPriority w:val="99"/>
    <w:locked/>
    <w:rPr>
      <w:rFonts w:ascii="Cambria" w:hAnsi="Cambria" w:cs="Times New Roman"/>
      <w:b/>
      <w:bCs/>
      <w:kern w:val="28"/>
      <w:sz w:val="32"/>
      <w:szCs w:val="32"/>
      <w:lang w:eastAsia="en-US"/>
    </w:rPr>
  </w:style>
  <w:style w:type="paragraph" w:styleId="BodyText">
    <w:name w:val="Body Text"/>
    <w:basedOn w:val="Normal"/>
    <w:link w:val="BodyTextChar"/>
    <w:uiPriority w:val="99"/>
    <w:rsid w:val="009A2202"/>
    <w:pPr>
      <w:spacing w:after="140"/>
    </w:pPr>
  </w:style>
  <w:style w:type="character" w:customStyle="1" w:styleId="BodyTextChar">
    <w:name w:val="Body Text Char"/>
    <w:basedOn w:val="DefaultParagraphFont"/>
    <w:link w:val="BodyText"/>
    <w:uiPriority w:val="99"/>
    <w:semiHidden/>
    <w:locked/>
    <w:rPr>
      <w:rFonts w:cs="Times New Roman"/>
      <w:sz w:val="28"/>
      <w:szCs w:val="28"/>
      <w:lang w:eastAsia="en-US"/>
    </w:rPr>
  </w:style>
  <w:style w:type="paragraph" w:styleId="List">
    <w:name w:val="List"/>
    <w:basedOn w:val="BodyText"/>
    <w:uiPriority w:val="99"/>
    <w:rsid w:val="009A2202"/>
    <w:rPr>
      <w:rFonts w:cs="Lucida Sans"/>
    </w:rPr>
  </w:style>
  <w:style w:type="paragraph" w:styleId="Caption">
    <w:name w:val="caption"/>
    <w:basedOn w:val="Normal"/>
    <w:uiPriority w:val="99"/>
    <w:qFormat/>
    <w:rsid w:val="009A2202"/>
    <w:pPr>
      <w:suppressLineNumbers/>
      <w:spacing w:before="120" w:after="120"/>
    </w:pPr>
    <w:rPr>
      <w:rFonts w:cs="Lucida Sans"/>
      <w:i/>
      <w:iCs/>
      <w:sz w:val="24"/>
      <w:szCs w:val="24"/>
    </w:rPr>
  </w:style>
  <w:style w:type="paragraph" w:styleId="Index1">
    <w:name w:val="index 1"/>
    <w:basedOn w:val="Normal"/>
    <w:next w:val="Normal"/>
    <w:autoRedefine/>
    <w:uiPriority w:val="99"/>
    <w:semiHidden/>
    <w:rsid w:val="00F56FD2"/>
    <w:pPr>
      <w:ind w:left="280" w:hanging="280"/>
    </w:pPr>
  </w:style>
  <w:style w:type="paragraph" w:styleId="IndexHeading">
    <w:name w:val="index heading"/>
    <w:basedOn w:val="Normal"/>
    <w:uiPriority w:val="99"/>
    <w:rsid w:val="009A2202"/>
    <w:pPr>
      <w:suppressLineNumbers/>
    </w:pPr>
    <w:rPr>
      <w:rFonts w:cs="Lucida Sans"/>
    </w:rPr>
  </w:style>
  <w:style w:type="paragraph" w:styleId="ListParagraph">
    <w:name w:val="List Paragraph"/>
    <w:basedOn w:val="Normal"/>
    <w:uiPriority w:val="99"/>
    <w:qFormat/>
    <w:rsid w:val="009A2202"/>
    <w:pPr>
      <w:ind w:left="720"/>
      <w:contextualSpacing/>
    </w:pPr>
  </w:style>
  <w:style w:type="paragraph" w:customStyle="1" w:styleId="a">
    <w:name w:val="Содержимое таблицы"/>
    <w:basedOn w:val="Normal"/>
    <w:uiPriority w:val="99"/>
    <w:rsid w:val="009A2202"/>
    <w:pPr>
      <w:widowControl w:val="0"/>
      <w:suppressLineNumbers/>
    </w:pPr>
  </w:style>
  <w:style w:type="paragraph" w:customStyle="1" w:styleId="a0">
    <w:name w:val="Заголовок таблицы"/>
    <w:basedOn w:val="a"/>
    <w:uiPriority w:val="99"/>
    <w:rsid w:val="009A2202"/>
    <w:pPr>
      <w:jc w:val="center"/>
    </w:pPr>
    <w:rPr>
      <w:b/>
      <w:bCs/>
    </w:rPr>
  </w:style>
  <w:style w:type="paragraph" w:customStyle="1" w:styleId="a1">
    <w:name w:val="Горизонтальная линия"/>
    <w:basedOn w:val="Normal"/>
    <w:next w:val="BodyText"/>
    <w:uiPriority w:val="99"/>
    <w:rsid w:val="009A2202"/>
    <w:pPr>
      <w:suppressLineNumbers/>
      <w:pBdr>
        <w:bottom w:val="single" w:sz="2" w:space="0" w:color="808080"/>
      </w:pBdr>
      <w:spacing w:after="283"/>
    </w:pPr>
    <w:rPr>
      <w:sz w:val="12"/>
      <w:szCs w:val="12"/>
    </w:rPr>
  </w:style>
  <w:style w:type="table" w:styleId="TableGrid">
    <w:name w:val="Table Grid"/>
    <w:basedOn w:val="TableNormal"/>
    <w:uiPriority w:val="99"/>
    <w:rsid w:val="009A220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kh-edu.ru/olympics/vo" TargetMode="External"/><Relationship Id="rId13" Type="http://schemas.openxmlformats.org/officeDocument/2006/relationships/hyperlink" Target="https://siriusolymp.ru/" TargetMode="External"/><Relationship Id="rId3" Type="http://schemas.openxmlformats.org/officeDocument/2006/relationships/webSettings" Target="webSettings.xml"/><Relationship Id="rId7" Type="http://schemas.openxmlformats.org/officeDocument/2006/relationships/hyperlink" Target="https://siriusolymp.ru/" TargetMode="External"/><Relationship Id="rId12" Type="http://schemas.openxmlformats.org/officeDocument/2006/relationships/hyperlink" Target="https://siriusolymp.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ts.sirius.online/" TargetMode="External"/><Relationship Id="rId11" Type="http://schemas.openxmlformats.org/officeDocument/2006/relationships/hyperlink" Target="https://siriusolymp.ru/" TargetMode="External"/><Relationship Id="rId5" Type="http://schemas.openxmlformats.org/officeDocument/2006/relationships/endnotes" Target="endnotes.xml"/><Relationship Id="rId15" Type="http://schemas.openxmlformats.org/officeDocument/2006/relationships/hyperlink" Target="https://siriusolymp.ru/" TargetMode="External"/><Relationship Id="rId10" Type="http://schemas.openxmlformats.org/officeDocument/2006/relationships/hyperlink" Target="https://siriusolymp.ru/" TargetMode="External"/><Relationship Id="rId4" Type="http://schemas.openxmlformats.org/officeDocument/2006/relationships/footnotes" Target="footnotes.xml"/><Relationship Id="rId9" Type="http://schemas.openxmlformats.org/officeDocument/2006/relationships/hyperlink" Target="https://siriusolymp.ru/" TargetMode="External"/><Relationship Id="rId14" Type="http://schemas.openxmlformats.org/officeDocument/2006/relationships/hyperlink" Target="https://siriusolym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2748</Words>
  <Characters>15664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ipopova</dc:creator>
  <cp:keywords/>
  <dc:description/>
  <cp:lastModifiedBy>user</cp:lastModifiedBy>
  <cp:revision>10</cp:revision>
  <dcterms:created xsi:type="dcterms:W3CDTF">2024-08-26T11:30:00Z</dcterms:created>
  <dcterms:modified xsi:type="dcterms:W3CDTF">2024-09-05T07:16:00Z</dcterms:modified>
</cp:coreProperties>
</file>