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2D" w:rsidRDefault="008B0F70" w:rsidP="003560BA">
      <w:pPr>
        <w:ind w:firstLine="851"/>
        <w:jc w:val="both"/>
      </w:pPr>
      <w:r w:rsidRPr="00C52D47">
        <w:t>По состоянию на</w:t>
      </w:r>
      <w:r w:rsidR="00B52D6A" w:rsidRPr="00C52D47">
        <w:t xml:space="preserve"> </w:t>
      </w:r>
      <w:r w:rsidR="00F934AB">
        <w:t>09</w:t>
      </w:r>
      <w:r w:rsidR="00EF50F1">
        <w:t>.</w:t>
      </w:r>
      <w:r w:rsidR="00F934AB">
        <w:t>06</w:t>
      </w:r>
      <w:r w:rsidR="00EF50F1">
        <w:t>.</w:t>
      </w:r>
      <w:r w:rsidR="00F934AB">
        <w:t>2</w:t>
      </w:r>
      <w:bookmarkStart w:id="0" w:name="_GoBack"/>
      <w:bookmarkEnd w:id="0"/>
      <w:r w:rsidR="00F934AB">
        <w:t>025</w:t>
      </w:r>
      <w:r w:rsidRPr="00C52D47">
        <w:t xml:space="preserve"> в </w:t>
      </w:r>
      <w:r w:rsidR="0007794B">
        <w:t xml:space="preserve">структурных подразделениях </w:t>
      </w:r>
      <w:r w:rsidRPr="00C52D47">
        <w:t xml:space="preserve">администрации города </w:t>
      </w:r>
      <w:r w:rsidR="00E0402D" w:rsidRPr="00C52D47">
        <w:t>име</w:t>
      </w:r>
      <w:r w:rsidR="0007794B">
        <w:t>ю</w:t>
      </w:r>
      <w:r w:rsidR="00E0402D" w:rsidRPr="00C52D47">
        <w:t>тся вакантн</w:t>
      </w:r>
      <w:r w:rsidR="0007794B">
        <w:t>ые</w:t>
      </w:r>
      <w:r w:rsidR="00E0402D" w:rsidRPr="00C52D47">
        <w:t xml:space="preserve"> должност</w:t>
      </w:r>
      <w:r w:rsidR="0007794B">
        <w:t>и</w:t>
      </w:r>
      <w:r w:rsidR="00E0402D" w:rsidRPr="00C52D47">
        <w:t xml:space="preserve"> муниципальной службы:</w:t>
      </w:r>
    </w:p>
    <w:p w:rsidR="00C7018A" w:rsidRDefault="00C7018A" w:rsidP="003560BA">
      <w:pPr>
        <w:ind w:firstLine="851"/>
        <w:jc w:val="both"/>
      </w:pPr>
    </w:p>
    <w:p w:rsidR="00C7018A" w:rsidRDefault="00C7018A" w:rsidP="0048119A">
      <w:pPr>
        <w:ind w:firstLine="708"/>
        <w:jc w:val="both"/>
        <w:rPr>
          <w:b/>
        </w:rPr>
      </w:pPr>
      <w:r w:rsidRPr="00C7018A">
        <w:rPr>
          <w:b/>
        </w:rPr>
        <w:t>Руководитель отдела по гражданской обороне, чрезвычайным ситуациям и мобилизационной работе</w:t>
      </w:r>
    </w:p>
    <w:p w:rsidR="00C7018A" w:rsidRPr="00C52D47" w:rsidRDefault="00C7018A" w:rsidP="00C7018A">
      <w:pPr>
        <w:rPr>
          <w:i/>
        </w:rPr>
      </w:pPr>
      <w:r w:rsidRPr="00C52D47">
        <w:rPr>
          <w:i/>
          <w:u w:val="single"/>
        </w:rPr>
        <w:t>Квалификационные требования к данной должности</w:t>
      </w:r>
      <w:r w:rsidRPr="00C52D47">
        <w:rPr>
          <w:i/>
        </w:rPr>
        <w:t>:</w:t>
      </w:r>
    </w:p>
    <w:p w:rsidR="00C7018A" w:rsidRPr="00C52D47" w:rsidRDefault="00C7018A" w:rsidP="00C7018A">
      <w:pPr>
        <w:tabs>
          <w:tab w:val="left" w:pos="1134"/>
        </w:tabs>
        <w:ind w:firstLine="567"/>
        <w:jc w:val="both"/>
        <w:rPr>
          <w:kern w:val="2"/>
        </w:rPr>
      </w:pPr>
      <w:r w:rsidRPr="00C52D47">
        <w:t>-</w:t>
      </w:r>
      <w:r w:rsidRPr="00C52D47">
        <w:tab/>
      </w:r>
      <w:r>
        <w:rPr>
          <w:kern w:val="2"/>
        </w:rPr>
        <w:t xml:space="preserve">высшее образование по </w:t>
      </w:r>
      <w:r w:rsidRPr="00C52D47">
        <w:t>направлени</w:t>
      </w:r>
      <w:r>
        <w:t>ям</w:t>
      </w:r>
      <w:r w:rsidRPr="00C52D47">
        <w:t xml:space="preserve"> подготовки</w:t>
      </w:r>
      <w:r>
        <w:t xml:space="preserve"> (специальностям)</w:t>
      </w:r>
      <w:r w:rsidRPr="00C52D47">
        <w:t xml:space="preserve"> «Экономика и управление» (</w:t>
      </w:r>
      <w:r>
        <w:t>государственное и муниципальное управление</w:t>
      </w:r>
      <w:r w:rsidRPr="00C52D47">
        <w:t>)</w:t>
      </w:r>
      <w:r>
        <w:t xml:space="preserve"> или «Гуманитарные и социальные науки»</w:t>
      </w:r>
      <w:r w:rsidR="00540AB8">
        <w:t xml:space="preserve"> </w:t>
      </w:r>
      <w:r>
        <w:t>(юриспруденция, правоохранительная деятельность), или все специальности направлений «Военное образование», «Техника и технология)</w:t>
      </w:r>
      <w:r w:rsidRPr="00C52D47">
        <w:t>.</w:t>
      </w:r>
    </w:p>
    <w:p w:rsidR="00C7018A" w:rsidRPr="00C52D47" w:rsidRDefault="00C7018A" w:rsidP="00C7018A">
      <w:pPr>
        <w:tabs>
          <w:tab w:val="left" w:pos="1134"/>
        </w:tabs>
        <w:ind w:firstLine="567"/>
        <w:jc w:val="both"/>
        <w:rPr>
          <w:kern w:val="2"/>
        </w:rPr>
      </w:pPr>
      <w:r w:rsidRPr="00C52D47">
        <w:t>-</w:t>
      </w:r>
      <w:r w:rsidRPr="00C52D47">
        <w:tab/>
        <w:t>н</w:t>
      </w:r>
      <w:r w:rsidRPr="00C52D47">
        <w:rPr>
          <w:kern w:val="2"/>
        </w:rPr>
        <w:t xml:space="preserve">аличие стажа муниципальной службы (государственной службы) не менее </w:t>
      </w:r>
      <w:r>
        <w:rPr>
          <w:kern w:val="2"/>
        </w:rPr>
        <w:t>четырех лет</w:t>
      </w:r>
      <w:r w:rsidRPr="00C52D47">
        <w:rPr>
          <w:kern w:val="2"/>
        </w:rPr>
        <w:t xml:space="preserve"> или стажа работы по специальности не менее </w:t>
      </w:r>
      <w:r>
        <w:rPr>
          <w:kern w:val="2"/>
        </w:rPr>
        <w:t>пяти лет</w:t>
      </w:r>
      <w:r w:rsidRPr="00C52D47">
        <w:rPr>
          <w:kern w:val="2"/>
        </w:rPr>
        <w:t xml:space="preserve">. </w:t>
      </w:r>
    </w:p>
    <w:p w:rsidR="00141C42" w:rsidRDefault="00C7018A" w:rsidP="00C7018A">
      <w:pPr>
        <w:ind w:firstLine="567"/>
        <w:jc w:val="both"/>
      </w:pPr>
      <w:r w:rsidRPr="00C52D47">
        <w:rPr>
          <w:i/>
          <w:u w:val="single"/>
        </w:rPr>
        <w:t>Основные функции</w:t>
      </w:r>
      <w:r>
        <w:rPr>
          <w:i/>
          <w:u w:val="single"/>
        </w:rPr>
        <w:t>:</w:t>
      </w:r>
      <w:r w:rsidR="00141C42">
        <w:rPr>
          <w:i/>
          <w:u w:val="single"/>
        </w:rPr>
        <w:t xml:space="preserve"> </w:t>
      </w:r>
      <w:r w:rsidRPr="00141C42">
        <w:t>организация и обеспечение мероприятий, направленных</w:t>
      </w:r>
      <w:r w:rsidR="00141C42">
        <w:t xml:space="preserve"> на </w:t>
      </w:r>
      <w:r w:rsidRPr="00141C42">
        <w:t>безопасну</w:t>
      </w:r>
      <w:r w:rsidR="00141C42" w:rsidRPr="00141C42">
        <w:t>ю жизнедеятельность населения города и организаций</w:t>
      </w:r>
      <w:r w:rsidR="00141C42">
        <w:t>; защиту населения и территорий городского округа  от чрезвычайных ситуаций природного и техногенного характера;</w:t>
      </w:r>
      <w:r w:rsidR="00141C42">
        <w:tab/>
        <w:t>решение вопросов в области гражданской обороны; мобилизационную подготовку муниципальных учреждений; профилактику терроризма и экстремизма; по защите государственной тайны.</w:t>
      </w:r>
    </w:p>
    <w:p w:rsidR="0082767B" w:rsidRDefault="00141C42" w:rsidP="003560BA">
      <w:pPr>
        <w:ind w:firstLine="851"/>
        <w:jc w:val="both"/>
      </w:pPr>
      <w:r>
        <w:t xml:space="preserve">Организует подготовку </w:t>
      </w:r>
      <w:r w:rsidR="00B52739">
        <w:t>в разработке документов, организует проведение проверок и тренировок по вопросам гражданской обороны, пожарной безопасности.</w:t>
      </w:r>
    </w:p>
    <w:p w:rsidR="00A536F8" w:rsidRDefault="00A536F8" w:rsidP="005A0D83">
      <w:pPr>
        <w:tabs>
          <w:tab w:val="num" w:pos="0"/>
          <w:tab w:val="left" w:pos="1134"/>
          <w:tab w:val="left" w:pos="1418"/>
        </w:tabs>
        <w:ind w:firstLine="567"/>
        <w:jc w:val="both"/>
      </w:pPr>
    </w:p>
    <w:p w:rsidR="00A536F8" w:rsidRPr="00C52D47" w:rsidRDefault="00A536F8" w:rsidP="0048119A">
      <w:pPr>
        <w:ind w:firstLine="708"/>
        <w:jc w:val="both"/>
        <w:rPr>
          <w:b/>
        </w:rPr>
      </w:pPr>
      <w:r w:rsidRPr="00C52D47">
        <w:rPr>
          <w:b/>
        </w:rPr>
        <w:t xml:space="preserve">Главный специалист </w:t>
      </w:r>
      <w:r>
        <w:rPr>
          <w:b/>
        </w:rPr>
        <w:t>юридического отдела</w:t>
      </w:r>
      <w:r w:rsidRPr="00C52D47">
        <w:rPr>
          <w:b/>
        </w:rPr>
        <w:t xml:space="preserve"> </w:t>
      </w:r>
    </w:p>
    <w:p w:rsidR="00A536F8" w:rsidRDefault="00A536F8" w:rsidP="00A536F8">
      <w:pPr>
        <w:rPr>
          <w:i/>
        </w:rPr>
      </w:pPr>
      <w:r w:rsidRPr="00C52D47">
        <w:rPr>
          <w:i/>
          <w:u w:val="single"/>
        </w:rPr>
        <w:t>Квалификационные требования к данной должности</w:t>
      </w:r>
      <w:r w:rsidRPr="00C52D47">
        <w:rPr>
          <w:i/>
        </w:rPr>
        <w:t>:</w:t>
      </w:r>
    </w:p>
    <w:p w:rsidR="00A536F8" w:rsidRDefault="0007794B" w:rsidP="0007794B">
      <w:pPr>
        <w:tabs>
          <w:tab w:val="left" w:pos="1134"/>
        </w:tabs>
        <w:ind w:firstLine="567"/>
        <w:jc w:val="both"/>
      </w:pPr>
      <w:r w:rsidRPr="00C52D47">
        <w:t>-</w:t>
      </w:r>
      <w:r w:rsidRPr="00C52D47">
        <w:tab/>
      </w:r>
      <w:r w:rsidRPr="00C52D47">
        <w:rPr>
          <w:kern w:val="2"/>
        </w:rPr>
        <w:t xml:space="preserve">высшее образование по </w:t>
      </w:r>
      <w:r w:rsidRPr="00C52D47">
        <w:t>направлени</w:t>
      </w:r>
      <w:r>
        <w:t>ю</w:t>
      </w:r>
      <w:r w:rsidRPr="00C52D47">
        <w:t xml:space="preserve"> подготовки «</w:t>
      </w:r>
      <w:r>
        <w:t>Юриспруденция</w:t>
      </w:r>
      <w:r w:rsidRPr="00C52D47">
        <w:t>»</w:t>
      </w:r>
      <w:r>
        <w:t>.</w:t>
      </w:r>
      <w:r w:rsidRPr="00C52D47">
        <w:t xml:space="preserve"> </w:t>
      </w:r>
      <w:r w:rsidR="00A536F8">
        <w:tab/>
      </w:r>
    </w:p>
    <w:p w:rsidR="00A536F8" w:rsidRPr="0007794B" w:rsidRDefault="0007794B" w:rsidP="0007794B">
      <w:pPr>
        <w:tabs>
          <w:tab w:val="left" w:pos="993"/>
          <w:tab w:val="left" w:pos="1134"/>
        </w:tabs>
        <w:ind w:firstLine="567"/>
        <w:rPr>
          <w:kern w:val="2"/>
          <w:sz w:val="22"/>
        </w:rPr>
      </w:pPr>
      <w:r>
        <w:t>-</w:t>
      </w:r>
      <w:r>
        <w:tab/>
      </w:r>
      <w:r>
        <w:tab/>
      </w:r>
      <w:r w:rsidR="00A536F8" w:rsidRPr="0007794B">
        <w:rPr>
          <w:kern w:val="2"/>
          <w:sz w:val="22"/>
        </w:rPr>
        <w:t>наличие стажа муниципальной службы (государственной службы) не менее года или стажа работы по специальности не менее двух лет.</w:t>
      </w:r>
    </w:p>
    <w:p w:rsidR="00A536F8" w:rsidRDefault="0007794B" w:rsidP="005A0D83">
      <w:pPr>
        <w:tabs>
          <w:tab w:val="num" w:pos="0"/>
          <w:tab w:val="left" w:pos="1134"/>
          <w:tab w:val="left" w:pos="1418"/>
        </w:tabs>
        <w:ind w:firstLine="567"/>
        <w:jc w:val="both"/>
      </w:pPr>
      <w:r w:rsidRPr="00C52D47">
        <w:rPr>
          <w:i/>
          <w:u w:val="single"/>
        </w:rPr>
        <w:t>Основные функции</w:t>
      </w:r>
      <w:r w:rsidRPr="00C52D47">
        <w:rPr>
          <w:u w:val="single"/>
        </w:rPr>
        <w:t>:</w:t>
      </w:r>
      <w:r w:rsidRPr="00C52D47">
        <w:t xml:space="preserve"> </w:t>
      </w:r>
      <w:r>
        <w:t xml:space="preserve"> правовое обеспечение деятельности администрации города, защита правовых интересов администрации города, городского округа Архангельской области «Город Коряжма», осуществление работы, связанной с улучшением качества проектов правовых актов администрации города, главы муниципального образования и иных должностных лиц администрации города.</w:t>
      </w:r>
    </w:p>
    <w:p w:rsidR="00A21A56" w:rsidRDefault="00A21A56" w:rsidP="00A21A56">
      <w:pPr>
        <w:jc w:val="both"/>
        <w:rPr>
          <w:b/>
        </w:rPr>
      </w:pPr>
    </w:p>
    <w:p w:rsidR="00A21A56" w:rsidRDefault="00A21A56" w:rsidP="0048119A">
      <w:pPr>
        <w:ind w:firstLine="567"/>
        <w:jc w:val="both"/>
        <w:rPr>
          <w:b/>
        </w:rPr>
      </w:pPr>
      <w:r>
        <w:rPr>
          <w:b/>
        </w:rPr>
        <w:t>Начальник отдела физической культуры и спорта управления социального развития</w:t>
      </w:r>
    </w:p>
    <w:p w:rsidR="00A21A56" w:rsidRDefault="00A21A56" w:rsidP="00A21A56">
      <w:pPr>
        <w:rPr>
          <w:i/>
        </w:rPr>
      </w:pPr>
      <w:r w:rsidRPr="00C52D47">
        <w:rPr>
          <w:i/>
          <w:u w:val="single"/>
        </w:rPr>
        <w:t>Квалификационные требования к данной должности</w:t>
      </w:r>
      <w:r w:rsidRPr="00C52D47">
        <w:rPr>
          <w:i/>
        </w:rPr>
        <w:t>:</w:t>
      </w:r>
    </w:p>
    <w:p w:rsidR="00A21A56" w:rsidRDefault="00A21A56" w:rsidP="00A21A56">
      <w:pPr>
        <w:tabs>
          <w:tab w:val="left" w:pos="1134"/>
        </w:tabs>
        <w:ind w:firstLine="567"/>
        <w:jc w:val="both"/>
      </w:pPr>
      <w:r w:rsidRPr="00EC0B40">
        <w:t>-</w:t>
      </w:r>
      <w:r w:rsidRPr="00EC0B40">
        <w:tab/>
      </w:r>
      <w:r w:rsidRPr="00EC0B40">
        <w:rPr>
          <w:kern w:val="2"/>
        </w:rPr>
        <w:t xml:space="preserve">высшее образование по специализации должности муниципальной службы, которой </w:t>
      </w:r>
      <w:r w:rsidRPr="00EC0B40">
        <w:t xml:space="preserve">соответствует любая специальность высшего профессионального образования из укрупненной группы специальностей и направлений подготовки </w:t>
      </w:r>
      <w:r w:rsidRPr="00D62D35">
        <w:t>«Экономика и управление» (государственное и муниципальное управление) или все специальности направления «Гуманитарные и социальные науки», «Образование и педагогика»</w:t>
      </w:r>
      <w:r w:rsidRPr="00EC0B40">
        <w:t xml:space="preserve"> </w:t>
      </w:r>
    </w:p>
    <w:p w:rsidR="00A21A56" w:rsidRPr="00EC0B40" w:rsidRDefault="00A21A56" w:rsidP="00A21A56">
      <w:pPr>
        <w:tabs>
          <w:tab w:val="left" w:pos="1134"/>
        </w:tabs>
        <w:ind w:firstLine="567"/>
        <w:jc w:val="both"/>
      </w:pPr>
      <w:r>
        <w:t>-</w:t>
      </w:r>
      <w:r>
        <w:tab/>
        <w:t>н</w:t>
      </w:r>
      <w:r w:rsidRPr="00D62D35">
        <w:t>аличие стажа муниципальной службы или стажа работы по специальности не менее двух лет,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</w:t>
      </w:r>
    </w:p>
    <w:p w:rsidR="00A21A56" w:rsidRPr="0047783A" w:rsidRDefault="00A21A56" w:rsidP="00A21A56">
      <w:pPr>
        <w:tabs>
          <w:tab w:val="num" w:pos="0"/>
          <w:tab w:val="num" w:pos="2160"/>
        </w:tabs>
        <w:ind w:firstLine="567"/>
        <w:jc w:val="both"/>
      </w:pPr>
      <w:r w:rsidRPr="0047783A">
        <w:rPr>
          <w:i/>
          <w:u w:val="single"/>
        </w:rPr>
        <w:t>Основные функции</w:t>
      </w:r>
      <w:r w:rsidRPr="0047783A">
        <w:rPr>
          <w:u w:val="single"/>
        </w:rPr>
        <w:t xml:space="preserve">: </w:t>
      </w:r>
      <w:r>
        <w:rPr>
          <w:u w:val="single"/>
        </w:rPr>
        <w:t>р</w:t>
      </w:r>
      <w:r w:rsidRPr="0047783A">
        <w:t xml:space="preserve">азрабатывает </w:t>
      </w:r>
      <w:r>
        <w:t xml:space="preserve">муниципальные программы в сфере физической культуры и спорта и организует их исполнение, участвует в разработке целевых программ в сфере физической культуры и спорта на территории Архангельской области. Обеспечивает </w:t>
      </w:r>
      <w:proofErr w:type="gramStart"/>
      <w:r>
        <w:t>контроль за</w:t>
      </w:r>
      <w:proofErr w:type="gramEnd"/>
      <w:r>
        <w:t xml:space="preserve"> деятельностью подведомственного муниципального учреждения, организует взаимодействия с учреждениями и проводит анализ деятельности в городе по вопросам физической культуры и спорта. Подготовка проектов постановлений и распоряжений администрации города, решения городской Думы, приказов управления и иные документы по профилю деятельности отдела.</w:t>
      </w:r>
    </w:p>
    <w:p w:rsidR="00A21A56" w:rsidRDefault="00A21A56" w:rsidP="005A0D83">
      <w:pPr>
        <w:tabs>
          <w:tab w:val="num" w:pos="0"/>
          <w:tab w:val="left" w:pos="1134"/>
          <w:tab w:val="left" w:pos="1418"/>
        </w:tabs>
        <w:ind w:firstLine="567"/>
        <w:jc w:val="both"/>
      </w:pPr>
    </w:p>
    <w:p w:rsidR="00FB173E" w:rsidRDefault="00FB173E" w:rsidP="005A0D83">
      <w:pPr>
        <w:tabs>
          <w:tab w:val="num" w:pos="0"/>
          <w:tab w:val="left" w:pos="1134"/>
          <w:tab w:val="left" w:pos="1418"/>
        </w:tabs>
        <w:ind w:firstLine="567"/>
        <w:jc w:val="both"/>
        <w:rPr>
          <w:b/>
        </w:rPr>
      </w:pPr>
      <w:r w:rsidRPr="00FB173E">
        <w:rPr>
          <w:b/>
        </w:rPr>
        <w:t>Начальник фина</w:t>
      </w:r>
      <w:r>
        <w:rPr>
          <w:b/>
        </w:rPr>
        <w:t>н</w:t>
      </w:r>
      <w:r w:rsidRPr="00FB173E">
        <w:rPr>
          <w:b/>
        </w:rPr>
        <w:t>сово-экономического отдела</w:t>
      </w:r>
      <w:r>
        <w:rPr>
          <w:b/>
        </w:rPr>
        <w:t xml:space="preserve"> управления социального </w:t>
      </w:r>
      <w:r w:rsidR="00A21A56">
        <w:rPr>
          <w:b/>
        </w:rPr>
        <w:t>развития</w:t>
      </w:r>
    </w:p>
    <w:p w:rsidR="00FB173E" w:rsidRDefault="00FB173E" w:rsidP="00FB173E">
      <w:pPr>
        <w:rPr>
          <w:i/>
        </w:rPr>
      </w:pPr>
      <w:r w:rsidRPr="00C52D47">
        <w:rPr>
          <w:i/>
          <w:u w:val="single"/>
        </w:rPr>
        <w:t>Квалификационные требования к данной должности</w:t>
      </w:r>
      <w:r w:rsidRPr="00C52D47">
        <w:rPr>
          <w:i/>
        </w:rPr>
        <w:t>:</w:t>
      </w:r>
    </w:p>
    <w:p w:rsidR="00FB173E" w:rsidRDefault="00FB173E" w:rsidP="005A0D83">
      <w:pPr>
        <w:tabs>
          <w:tab w:val="num" w:pos="0"/>
          <w:tab w:val="left" w:pos="1134"/>
          <w:tab w:val="left" w:pos="1418"/>
        </w:tabs>
        <w:ind w:firstLine="567"/>
        <w:jc w:val="both"/>
      </w:pPr>
      <w:r>
        <w:rPr>
          <w:b/>
        </w:rPr>
        <w:t>-</w:t>
      </w:r>
      <w:r>
        <w:rPr>
          <w:b/>
        </w:rPr>
        <w:tab/>
      </w:r>
      <w:r w:rsidRPr="00FB173E">
        <w:t>высшее образование по специальности</w:t>
      </w:r>
      <w:r>
        <w:t xml:space="preserve"> из направлений подготовки «Экономика управление» (финансы и кредит, налоги и налогообложение, бухгалтерский учет, анализ и аудит, менеджмент);</w:t>
      </w:r>
    </w:p>
    <w:p w:rsidR="00FB173E" w:rsidRDefault="00FB173E" w:rsidP="005A0D83">
      <w:pPr>
        <w:tabs>
          <w:tab w:val="num" w:pos="0"/>
          <w:tab w:val="left" w:pos="1134"/>
          <w:tab w:val="left" w:pos="1418"/>
        </w:tabs>
        <w:ind w:firstLine="567"/>
        <w:jc w:val="both"/>
      </w:pPr>
      <w:r>
        <w:lastRenderedPageBreak/>
        <w:t>-</w:t>
      </w:r>
      <w:r>
        <w:tab/>
      </w:r>
      <w:r w:rsidR="00BB146C">
        <w:t xml:space="preserve">наличие </w:t>
      </w:r>
      <w:r>
        <w:t>стаж</w:t>
      </w:r>
      <w:r w:rsidR="00BB146C">
        <w:t>а</w:t>
      </w:r>
      <w:r>
        <w:t xml:space="preserve"> муниципальной службы (государственной службы) не менее двух лет или стаж работы по специальности не менее четырех лет.</w:t>
      </w:r>
    </w:p>
    <w:p w:rsidR="00FB173E" w:rsidRPr="00FB173E" w:rsidRDefault="00FB173E" w:rsidP="005A0D83">
      <w:pPr>
        <w:tabs>
          <w:tab w:val="num" w:pos="0"/>
          <w:tab w:val="left" w:pos="1134"/>
          <w:tab w:val="left" w:pos="1418"/>
        </w:tabs>
        <w:ind w:firstLine="567"/>
        <w:jc w:val="both"/>
      </w:pPr>
      <w:r w:rsidRPr="00FB173E">
        <w:rPr>
          <w:i/>
          <w:u w:val="single"/>
        </w:rPr>
        <w:t>Основные функции:</w:t>
      </w:r>
      <w:r>
        <w:rPr>
          <w:i/>
          <w:u w:val="single"/>
        </w:rPr>
        <w:t xml:space="preserve"> </w:t>
      </w:r>
      <w:r w:rsidRPr="00FB173E">
        <w:t>ведение, планирование, анализ исполнения, внесения изменений в бюджетную роспись расходов бюджета по управлению, муниципальным и автономным учреждениям в сфере культуры, образования,</w:t>
      </w:r>
      <w:r>
        <w:t xml:space="preserve"> </w:t>
      </w:r>
      <w:r w:rsidRPr="00FB173E">
        <w:t>физической культуры.</w:t>
      </w:r>
      <w:r>
        <w:t xml:space="preserve"> </w:t>
      </w:r>
      <w:proofErr w:type="gramStart"/>
      <w:r>
        <w:t>Контроль за</w:t>
      </w:r>
      <w:proofErr w:type="gramEnd"/>
      <w:r>
        <w:t xml:space="preserve"> деятельностью учреждений в части проверки законности, обоснованности, эконмической эффективности использования денежных средств: за составлением и исполнением финансово-хозяйственных планов деятельности учреждениями</w:t>
      </w:r>
      <w:r w:rsidR="00A21A56">
        <w:t xml:space="preserve">; за правильностью составления бюджетной отчетности Контроль по ведению бухгалтерского учета по исполнению сметы расходов управления. </w:t>
      </w:r>
    </w:p>
    <w:p w:rsidR="00A21A56" w:rsidRDefault="00A21A56" w:rsidP="00A21A56">
      <w:pPr>
        <w:jc w:val="both"/>
        <w:rPr>
          <w:b/>
        </w:rPr>
      </w:pPr>
    </w:p>
    <w:p w:rsidR="00EF50F1" w:rsidRDefault="00EF50F1" w:rsidP="00EF50F1">
      <w:pPr>
        <w:ind w:firstLine="567"/>
        <w:jc w:val="both"/>
        <w:rPr>
          <w:b/>
        </w:rPr>
      </w:pPr>
      <w:r>
        <w:rPr>
          <w:b/>
        </w:rPr>
        <w:t>Главный специалист управления муниципального хозяйства и градостроительства (по транспортному обслуживанию населения и обеспечению коммунальными ресурсами)</w:t>
      </w:r>
    </w:p>
    <w:p w:rsidR="00EF50F1" w:rsidRDefault="00EF50F1" w:rsidP="00EF50F1">
      <w:pPr>
        <w:jc w:val="both"/>
        <w:rPr>
          <w:b/>
        </w:rPr>
      </w:pPr>
      <w:r w:rsidRPr="00C52D47">
        <w:rPr>
          <w:i/>
          <w:u w:val="single"/>
        </w:rPr>
        <w:t>Квалификационные требования к данной должности</w:t>
      </w:r>
    </w:p>
    <w:p w:rsidR="00EF50F1" w:rsidRDefault="00EF50F1" w:rsidP="00EF50F1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b/>
        </w:rPr>
        <w:tab/>
        <w:t xml:space="preserve">- </w:t>
      </w:r>
      <w:r w:rsidRPr="0040256C">
        <w:rPr>
          <w:szCs w:val="28"/>
        </w:rPr>
        <w:t>н</w:t>
      </w:r>
      <w:r w:rsidRPr="0040256C">
        <w:rPr>
          <w:color w:val="000000"/>
          <w:szCs w:val="28"/>
        </w:rPr>
        <w:t xml:space="preserve">аличие высшего </w:t>
      </w:r>
      <w:r>
        <w:rPr>
          <w:color w:val="000000"/>
          <w:szCs w:val="28"/>
        </w:rPr>
        <w:t xml:space="preserve">или среднего профессионального образования </w:t>
      </w:r>
      <w:r w:rsidRPr="0040256C">
        <w:rPr>
          <w:color w:val="000000"/>
          <w:szCs w:val="28"/>
        </w:rPr>
        <w:t xml:space="preserve">по </w:t>
      </w:r>
      <w:r>
        <w:rPr>
          <w:color w:val="000000"/>
          <w:szCs w:val="28"/>
        </w:rPr>
        <w:t>специальности</w:t>
      </w:r>
      <w:r w:rsidRPr="0040256C">
        <w:rPr>
          <w:color w:val="000000"/>
          <w:szCs w:val="28"/>
        </w:rPr>
        <w:t xml:space="preserve"> «</w:t>
      </w:r>
      <w:r>
        <w:rPr>
          <w:szCs w:val="28"/>
        </w:rPr>
        <w:t>Транспортные средства</w:t>
      </w:r>
      <w:r w:rsidRPr="0040256C">
        <w:rPr>
          <w:szCs w:val="28"/>
        </w:rPr>
        <w:t>» или «Экономика</w:t>
      </w:r>
      <w:r w:rsidRPr="0040256C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или «Строительство»;</w:t>
      </w:r>
    </w:p>
    <w:p w:rsidR="00EF50F1" w:rsidRPr="0040256C" w:rsidRDefault="00EF50F1" w:rsidP="00EF50F1">
      <w:pPr>
        <w:tabs>
          <w:tab w:val="left" w:pos="567"/>
        </w:tabs>
        <w:ind w:firstLine="567"/>
        <w:jc w:val="both"/>
        <w:rPr>
          <w:kern w:val="2"/>
          <w:szCs w:val="28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>н</w:t>
      </w:r>
      <w:r w:rsidRPr="0040256C">
        <w:rPr>
          <w:color w:val="000000"/>
          <w:szCs w:val="28"/>
        </w:rPr>
        <w:t xml:space="preserve">аличие стажа муниципальной службы или стажа работы по специальности </w:t>
      </w:r>
      <w:r w:rsidRPr="0040256C">
        <w:rPr>
          <w:kern w:val="2"/>
          <w:szCs w:val="28"/>
        </w:rPr>
        <w:t>не менее года или стажа работы по специальности не менее двух лет.</w:t>
      </w:r>
    </w:p>
    <w:p w:rsidR="00EF50F1" w:rsidRPr="00E2745C" w:rsidRDefault="00EF50F1" w:rsidP="00EF50F1">
      <w:pPr>
        <w:tabs>
          <w:tab w:val="left" w:pos="567"/>
        </w:tabs>
        <w:jc w:val="both"/>
        <w:rPr>
          <w:b/>
        </w:rPr>
      </w:pPr>
      <w:r w:rsidRPr="00C52D47">
        <w:rPr>
          <w:i/>
          <w:u w:val="single"/>
        </w:rPr>
        <w:t>Основные функции</w:t>
      </w:r>
      <w:r>
        <w:rPr>
          <w:i/>
          <w:u w:val="single"/>
        </w:rPr>
        <w:t xml:space="preserve">: </w:t>
      </w:r>
      <w:r w:rsidRPr="00E2745C">
        <w:t>создание условий для предоставления транспортных услуг населению и организации транспортного обслуживания населения</w:t>
      </w:r>
      <w:r>
        <w:t>. Организация благоустройства и озеленения территории города, организация электро</w:t>
      </w:r>
      <w:proofErr w:type="gramStart"/>
      <w:r>
        <w:t xml:space="preserve"> </w:t>
      </w:r>
      <w:r>
        <w:t>-,</w:t>
      </w:r>
      <w:proofErr w:type="gramEnd"/>
      <w:r>
        <w:t xml:space="preserve">тепло- и водоснабжения населения. Организация </w:t>
      </w:r>
      <w:proofErr w:type="gramStart"/>
      <w:r>
        <w:t>контроля за</w:t>
      </w:r>
      <w:proofErr w:type="gramEnd"/>
      <w:r>
        <w:t xml:space="preserve"> обеспечением сохранности автомобильных дорог общего пользования местного значения. Организация </w:t>
      </w:r>
      <w:proofErr w:type="gramStart"/>
      <w:r>
        <w:t>контроля за</w:t>
      </w:r>
      <w:proofErr w:type="gramEnd"/>
      <w:r>
        <w:t xml:space="preserve"> соблюдением законодательства РФ, регламентирующего вопросы перевозок пассажиров, безопасности дорожного движения, технической эксплуатации автобусов, и иные условия, обязательные при работе на автобусных маршрутах общего пользования.</w:t>
      </w:r>
    </w:p>
    <w:p w:rsidR="00EF50F1" w:rsidRDefault="00EF50F1" w:rsidP="00910C61">
      <w:pPr>
        <w:jc w:val="both"/>
        <w:rPr>
          <w:b/>
        </w:rPr>
      </w:pPr>
    </w:p>
    <w:p w:rsidR="00910C61" w:rsidRDefault="00910C61" w:rsidP="00910C61">
      <w:pPr>
        <w:jc w:val="both"/>
        <w:rPr>
          <w:b/>
        </w:rPr>
      </w:pPr>
      <w:r>
        <w:rPr>
          <w:b/>
        </w:rPr>
        <w:t>Главный специалист управления муниципального хозяйства и градостроительства (</w:t>
      </w:r>
      <w:r w:rsidR="007E3A57">
        <w:rPr>
          <w:b/>
        </w:rPr>
        <w:t>по строительству)</w:t>
      </w:r>
    </w:p>
    <w:p w:rsidR="007E3A57" w:rsidRDefault="007E3A57" w:rsidP="007E3A57">
      <w:pPr>
        <w:jc w:val="both"/>
        <w:rPr>
          <w:b/>
        </w:rPr>
      </w:pPr>
      <w:r w:rsidRPr="00C52D47">
        <w:rPr>
          <w:i/>
          <w:u w:val="single"/>
        </w:rPr>
        <w:t>Квалификационные требования к данной должности</w:t>
      </w:r>
    </w:p>
    <w:p w:rsidR="00A36707" w:rsidRPr="009317CC" w:rsidRDefault="007E3A57" w:rsidP="00A36707">
      <w:pPr>
        <w:tabs>
          <w:tab w:val="left" w:pos="567"/>
        </w:tabs>
        <w:jc w:val="both"/>
        <w:rPr>
          <w:szCs w:val="28"/>
        </w:rPr>
      </w:pPr>
      <w:r>
        <w:rPr>
          <w:b/>
        </w:rPr>
        <w:tab/>
      </w:r>
      <w:r w:rsidRPr="009317CC">
        <w:rPr>
          <w:b/>
        </w:rPr>
        <w:t>-</w:t>
      </w:r>
      <w:r w:rsidRPr="009317CC">
        <w:rPr>
          <w:b/>
        </w:rPr>
        <w:tab/>
      </w:r>
      <w:r w:rsidRPr="009317CC">
        <w:rPr>
          <w:szCs w:val="28"/>
        </w:rPr>
        <w:t xml:space="preserve">наличие высшего образования </w:t>
      </w:r>
      <w:r w:rsidR="009842F7" w:rsidRPr="009317CC">
        <w:t>по направлению подготовки  все специальности «Архитектура и строительство»</w:t>
      </w:r>
      <w:r w:rsidR="00A36707" w:rsidRPr="009317CC">
        <w:rPr>
          <w:szCs w:val="28"/>
        </w:rPr>
        <w:t>;</w:t>
      </w:r>
    </w:p>
    <w:p w:rsidR="007E3A57" w:rsidRPr="009317CC" w:rsidRDefault="007E3A57" w:rsidP="00A36707">
      <w:pPr>
        <w:tabs>
          <w:tab w:val="left" w:pos="567"/>
        </w:tabs>
        <w:jc w:val="both"/>
        <w:rPr>
          <w:kern w:val="2"/>
          <w:szCs w:val="28"/>
        </w:rPr>
      </w:pPr>
      <w:r w:rsidRPr="009317CC">
        <w:rPr>
          <w:szCs w:val="28"/>
        </w:rPr>
        <w:t>-</w:t>
      </w:r>
      <w:r w:rsidRPr="009317CC">
        <w:rPr>
          <w:szCs w:val="28"/>
        </w:rPr>
        <w:tab/>
        <w:t xml:space="preserve">наличие стажа муниципальной службы или стажа работы по специальности </w:t>
      </w:r>
      <w:r w:rsidRPr="009317CC">
        <w:rPr>
          <w:kern w:val="2"/>
          <w:szCs w:val="28"/>
        </w:rPr>
        <w:t>не менее года или стажа работы по специальности не менее двух лет.</w:t>
      </w:r>
    </w:p>
    <w:p w:rsidR="00140122" w:rsidRPr="009317CC" w:rsidRDefault="00A36707" w:rsidP="00910C61">
      <w:pPr>
        <w:jc w:val="both"/>
      </w:pPr>
      <w:r w:rsidRPr="009317CC">
        <w:rPr>
          <w:i/>
          <w:u w:val="single"/>
        </w:rPr>
        <w:t>Основные функции:</w:t>
      </w:r>
      <w:r w:rsidR="00140122" w:rsidRPr="009317CC">
        <w:t xml:space="preserve"> </w:t>
      </w:r>
    </w:p>
    <w:p w:rsidR="00221C23" w:rsidRPr="009317CC" w:rsidRDefault="00221C23" w:rsidP="00910C61">
      <w:pPr>
        <w:jc w:val="both"/>
      </w:pPr>
      <w:r w:rsidRPr="009317CC">
        <w:rPr>
          <w:shd w:val="clear" w:color="auto" w:fill="FFFFFF"/>
        </w:rPr>
        <w:t>-</w:t>
      </w:r>
      <w:r w:rsidRPr="009317CC">
        <w:rPr>
          <w:shd w:val="clear" w:color="auto" w:fill="FFFFFF"/>
        </w:rPr>
        <w:tab/>
        <w:t>разрабатывает документы сферы устойчивого развития территории муниципального образования; организует, планирует и осуществляет разработку градостроительной документации (включая документы территориального планирования, градостроительного зонирования и документацию по планировке территорий) и ее использование в процессе градостроительной деятельности для пространственного обустройства территорий</w:t>
      </w:r>
    </w:p>
    <w:p w:rsidR="00910C61" w:rsidRPr="009317CC" w:rsidRDefault="00140122" w:rsidP="00910C61">
      <w:pPr>
        <w:jc w:val="both"/>
      </w:pPr>
      <w:r w:rsidRPr="009317CC">
        <w:t>-</w:t>
      </w:r>
      <w:r w:rsidR="004A0E37" w:rsidRPr="009317CC">
        <w:tab/>
      </w:r>
      <w:r w:rsidRPr="009317CC">
        <w:t>участ</w:t>
      </w:r>
      <w:r w:rsidR="00EE7799" w:rsidRPr="009317CC">
        <w:t>вует</w:t>
      </w:r>
      <w:r w:rsidRPr="009317CC">
        <w:t xml:space="preserve"> в создании и ведении информационной системы градостроительной деятельности (ИСОГД).</w:t>
      </w:r>
    </w:p>
    <w:p w:rsidR="004A0E37" w:rsidRPr="009317CC" w:rsidRDefault="004A0E37" w:rsidP="00910C61">
      <w:pPr>
        <w:jc w:val="both"/>
        <w:rPr>
          <w:b/>
        </w:rPr>
      </w:pPr>
      <w:r w:rsidRPr="009317CC">
        <w:t>-</w:t>
      </w:r>
      <w:r w:rsidRPr="009317CC">
        <w:tab/>
        <w:t>содействие всем участникам градостроительной деятельности в осуществлении в установленном законом порядке оформления прав на построенные объекты капитального строительства.</w:t>
      </w:r>
    </w:p>
    <w:p w:rsidR="00910C61" w:rsidRDefault="00910C61" w:rsidP="00910C61">
      <w:pPr>
        <w:jc w:val="both"/>
        <w:rPr>
          <w:b/>
        </w:rPr>
      </w:pPr>
    </w:p>
    <w:p w:rsidR="00BE5109" w:rsidRDefault="00910C61" w:rsidP="002E3EB9">
      <w:pPr>
        <w:jc w:val="both"/>
        <w:rPr>
          <w:b/>
        </w:rPr>
      </w:pPr>
      <w:r>
        <w:rPr>
          <w:b/>
        </w:rPr>
        <w:t xml:space="preserve"> </w:t>
      </w:r>
      <w:r w:rsidR="002E3EB9">
        <w:rPr>
          <w:b/>
        </w:rPr>
        <w:tab/>
      </w:r>
      <w:r w:rsidR="00BE5109">
        <w:rPr>
          <w:b/>
        </w:rPr>
        <w:t>Ведущий специалист управления муниципального хозяйства и градостроительства (по строительству)</w:t>
      </w:r>
    </w:p>
    <w:p w:rsidR="00BE5109" w:rsidRDefault="00BE5109" w:rsidP="00BE5109">
      <w:pPr>
        <w:ind w:firstLine="708"/>
        <w:jc w:val="both"/>
      </w:pPr>
      <w:r>
        <w:rPr>
          <w:b/>
        </w:rPr>
        <w:t xml:space="preserve">- </w:t>
      </w:r>
      <w:r w:rsidRPr="00BE5109">
        <w:t>наличие профессионального образования «Гуманитарные и социальные науки» (юриспруденция, правоохранительная деятельность) или все специальности направлений «Экономика и управление», «Геодезия и землеустройство», «Архитектура и строительство»</w:t>
      </w:r>
      <w:r>
        <w:t>;</w:t>
      </w:r>
    </w:p>
    <w:p w:rsidR="00BE5109" w:rsidRPr="00D62D35" w:rsidRDefault="00BE5109" w:rsidP="00BE5109">
      <w:pPr>
        <w:autoSpaceDE w:val="0"/>
        <w:autoSpaceDN w:val="0"/>
        <w:adjustRightInd w:val="0"/>
        <w:jc w:val="both"/>
      </w:pPr>
      <w:r>
        <w:tab/>
        <w:t xml:space="preserve">- </w:t>
      </w:r>
      <w:r w:rsidRPr="00D62D35">
        <w:t>без предъявления требований к стажу муниципальной службы или стажу работы по специальности, направлению подготовки</w:t>
      </w:r>
      <w:r>
        <w:t>,</w:t>
      </w:r>
    </w:p>
    <w:p w:rsidR="00BE5109" w:rsidRPr="00BE5109" w:rsidRDefault="00BE5109" w:rsidP="00BE5109">
      <w:pPr>
        <w:jc w:val="both"/>
      </w:pPr>
      <w:r w:rsidRPr="00C52D47">
        <w:rPr>
          <w:i/>
          <w:u w:val="single"/>
        </w:rPr>
        <w:t>Основные функции</w:t>
      </w:r>
      <w:r>
        <w:rPr>
          <w:i/>
          <w:u w:val="single"/>
        </w:rPr>
        <w:t>:</w:t>
      </w:r>
      <w:r>
        <w:t xml:space="preserve"> </w:t>
      </w:r>
      <w:r w:rsidR="00221C23">
        <w:t xml:space="preserve">участвует в подготовке документации по планировке территории муниципального образования и в обеспечении градостроительной деятельности, осуществляемой  на территории муниципального образования. Решение иных вопросов, связанных с отношениями в сфере строительства и </w:t>
      </w:r>
      <w:r w:rsidR="003E34A0">
        <w:t>архитектуры</w:t>
      </w:r>
      <w:r w:rsidR="00221C23">
        <w:t>.</w:t>
      </w:r>
    </w:p>
    <w:p w:rsidR="00BE5109" w:rsidRDefault="00BE5109" w:rsidP="00BE5109">
      <w:pPr>
        <w:jc w:val="both"/>
      </w:pPr>
    </w:p>
    <w:p w:rsidR="003E34A0" w:rsidRDefault="003E34A0" w:rsidP="00BE5109">
      <w:pPr>
        <w:jc w:val="both"/>
      </w:pPr>
    </w:p>
    <w:p w:rsidR="003E34A0" w:rsidRPr="00BE5109" w:rsidRDefault="003E34A0" w:rsidP="00BE5109">
      <w:pPr>
        <w:jc w:val="both"/>
      </w:pPr>
    </w:p>
    <w:p w:rsidR="008B0F70" w:rsidRPr="00C302AA" w:rsidRDefault="008B0F70" w:rsidP="00910C61">
      <w:pPr>
        <w:jc w:val="both"/>
        <w:rPr>
          <w:b/>
          <w:u w:val="single"/>
        </w:rPr>
      </w:pPr>
      <w:r w:rsidRPr="00C302AA">
        <w:rPr>
          <w:b/>
          <w:u w:val="single"/>
        </w:rPr>
        <w:t>Общими квалификационными требованиями к знаниям и умениям для всех групп должностей муниципальной службы являются: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 xml:space="preserve">знание Конституции Российской Федерации, федеральных конституционных законов, федеральных законов, иных нормативных правовых актов Российской Федерации, Устава Архангельской области, законов и иных нормативных правовых актов Архангельской области, </w:t>
      </w:r>
      <w:r w:rsidRPr="0007794B">
        <w:t>Устава</w:t>
      </w:r>
      <w:r w:rsidRPr="00C302AA">
        <w:t xml:space="preserve"> городского округа Архангельской области «Город Коряжма», муниципальных нормативных правовых актов городского округа Архангельской области «Город Коряжма» применительно к исполнению должностных обязанностей муниципального служащего;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знание правовых основ прохождения муниципальной службы, основных прав и обязанностей муниципального служащего, а также запретов и ограничений, связанных с муниципальной службой;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знание структуры органов государственной власти, структуры и полномочий органов местного самоуправления;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знание основ управления, делопроизводства, организации труда, порядка работы со служебной информацией, Кодекса этики и служебного поведения муниципальных служащих администрации города;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умение работать с персональным компьютером и другой организационной техникой, необходимым программным обеспечением;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умение работать с документами;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умение избегать конфликтных ситуаций.</w:t>
      </w:r>
    </w:p>
    <w:p w:rsidR="008B0F70" w:rsidRDefault="008B0F70" w:rsidP="003763B3">
      <w:pPr>
        <w:jc w:val="both"/>
        <w:rPr>
          <w:b/>
        </w:rPr>
      </w:pPr>
      <w:r w:rsidRPr="00C302AA">
        <w:rPr>
          <w:b/>
        </w:rPr>
        <w:t xml:space="preserve">Дополнительную информацию по вопросу замещения вакантных должностей в администрации города можно получить по тел. </w:t>
      </w:r>
      <w:r w:rsidR="0047783A">
        <w:rPr>
          <w:b/>
        </w:rPr>
        <w:t xml:space="preserve">3-76-70, </w:t>
      </w:r>
      <w:r w:rsidRPr="00C302AA">
        <w:rPr>
          <w:b/>
        </w:rPr>
        <w:t xml:space="preserve">3-43-67 либо по адресу: г. Коряжма, пр. Ленина, д.29, </w:t>
      </w:r>
      <w:proofErr w:type="spellStart"/>
      <w:r w:rsidRPr="00C302AA">
        <w:rPr>
          <w:b/>
        </w:rPr>
        <w:t>каб</w:t>
      </w:r>
      <w:proofErr w:type="spellEnd"/>
      <w:r w:rsidRPr="00C302AA">
        <w:rPr>
          <w:b/>
        </w:rPr>
        <w:t xml:space="preserve">. </w:t>
      </w:r>
      <w:r w:rsidR="0047783A">
        <w:rPr>
          <w:b/>
        </w:rPr>
        <w:t xml:space="preserve">301, </w:t>
      </w:r>
      <w:r w:rsidRPr="00C302AA">
        <w:rPr>
          <w:b/>
        </w:rPr>
        <w:t>313 администрации города</w:t>
      </w:r>
      <w:r w:rsidR="00C302AA">
        <w:rPr>
          <w:b/>
        </w:rPr>
        <w:t>, а так же на портале «Работа в России»</w:t>
      </w:r>
      <w:r w:rsidRPr="00C302AA">
        <w:rPr>
          <w:b/>
        </w:rPr>
        <w:t>.</w:t>
      </w:r>
    </w:p>
    <w:p w:rsidR="00FB173E" w:rsidRDefault="00FB173E" w:rsidP="003763B3">
      <w:pPr>
        <w:jc w:val="both"/>
        <w:rPr>
          <w:b/>
        </w:rPr>
      </w:pPr>
    </w:p>
    <w:p w:rsidR="00FB173E" w:rsidRDefault="00FB173E" w:rsidP="003763B3">
      <w:pPr>
        <w:jc w:val="both"/>
        <w:rPr>
          <w:b/>
        </w:rPr>
      </w:pPr>
    </w:p>
    <w:sectPr w:rsidR="00FB173E" w:rsidSect="0073467F">
      <w:pgSz w:w="11906" w:h="16838"/>
      <w:pgMar w:top="567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09D"/>
    <w:multiLevelType w:val="multilevel"/>
    <w:tmpl w:val="58BA64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31E60DAB"/>
    <w:multiLevelType w:val="hybridMultilevel"/>
    <w:tmpl w:val="F1306F7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67F5521"/>
    <w:multiLevelType w:val="multilevel"/>
    <w:tmpl w:val="4F5E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02849"/>
    <w:multiLevelType w:val="multilevel"/>
    <w:tmpl w:val="59C4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87403C"/>
    <w:multiLevelType w:val="multilevel"/>
    <w:tmpl w:val="B7968B26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 CYR" w:hint="default"/>
      </w:rPr>
    </w:lvl>
    <w:lvl w:ilvl="1">
      <w:start w:val="1"/>
      <w:numFmt w:val="decimal"/>
      <w:lvlText w:val="%1.%2."/>
      <w:lvlJc w:val="left"/>
      <w:pPr>
        <w:tabs>
          <w:tab w:val="num" w:pos="1038"/>
        </w:tabs>
        <w:ind w:left="1038" w:hanging="720"/>
      </w:pPr>
      <w:rPr>
        <w:rFonts w:cs="Times New Roman CYR" w:hint="default"/>
      </w:rPr>
    </w:lvl>
    <w:lvl w:ilvl="2">
      <w:start w:val="1"/>
      <w:numFmt w:val="decimal"/>
      <w:lvlText w:val="%1.%2.%3."/>
      <w:lvlJc w:val="left"/>
      <w:pPr>
        <w:tabs>
          <w:tab w:val="num" w:pos="1356"/>
        </w:tabs>
        <w:ind w:left="1356" w:hanging="720"/>
      </w:pPr>
      <w:rPr>
        <w:rFonts w:cs="Times New Roman CYR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34"/>
        </w:tabs>
        <w:ind w:left="2034" w:hanging="1080"/>
      </w:pPr>
      <w:rPr>
        <w:rFonts w:cs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2352"/>
        </w:tabs>
        <w:ind w:left="2352" w:hanging="1080"/>
      </w:pPr>
      <w:rPr>
        <w:rFonts w:cs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440"/>
      </w:pPr>
      <w:rPr>
        <w:rFonts w:cs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708" w:hanging="1800"/>
      </w:pPr>
      <w:rPr>
        <w:rFonts w:cs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6"/>
        </w:tabs>
        <w:ind w:left="4026" w:hanging="1800"/>
      </w:pPr>
      <w:rPr>
        <w:rFonts w:cs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4"/>
        </w:tabs>
        <w:ind w:left="4704" w:hanging="2160"/>
      </w:pPr>
      <w:rPr>
        <w:rFonts w:cs="Times New Roman CYR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20"/>
    <w:rsid w:val="00034C56"/>
    <w:rsid w:val="00056537"/>
    <w:rsid w:val="00065BFB"/>
    <w:rsid w:val="0007794B"/>
    <w:rsid w:val="00086A41"/>
    <w:rsid w:val="000A2943"/>
    <w:rsid w:val="000C517A"/>
    <w:rsid w:val="000D696D"/>
    <w:rsid w:val="00140122"/>
    <w:rsid w:val="00141C42"/>
    <w:rsid w:val="001B5FC4"/>
    <w:rsid w:val="00221C23"/>
    <w:rsid w:val="00285988"/>
    <w:rsid w:val="002B2C7F"/>
    <w:rsid w:val="002E3EB9"/>
    <w:rsid w:val="00320EF2"/>
    <w:rsid w:val="0033766B"/>
    <w:rsid w:val="003525C0"/>
    <w:rsid w:val="003560BA"/>
    <w:rsid w:val="003763B3"/>
    <w:rsid w:val="003837F7"/>
    <w:rsid w:val="003E34A0"/>
    <w:rsid w:val="003E6420"/>
    <w:rsid w:val="003E7615"/>
    <w:rsid w:val="003F66F3"/>
    <w:rsid w:val="0040256C"/>
    <w:rsid w:val="0047783A"/>
    <w:rsid w:val="0048119A"/>
    <w:rsid w:val="00486056"/>
    <w:rsid w:val="004A0E37"/>
    <w:rsid w:val="004B587E"/>
    <w:rsid w:val="00536FCA"/>
    <w:rsid w:val="00540AB8"/>
    <w:rsid w:val="00562EC1"/>
    <w:rsid w:val="00595428"/>
    <w:rsid w:val="005A0D83"/>
    <w:rsid w:val="005C54CE"/>
    <w:rsid w:val="005D6C4B"/>
    <w:rsid w:val="00707378"/>
    <w:rsid w:val="00724C7C"/>
    <w:rsid w:val="0073467F"/>
    <w:rsid w:val="007C3BAF"/>
    <w:rsid w:val="007D2F13"/>
    <w:rsid w:val="007D41CF"/>
    <w:rsid w:val="007E3A57"/>
    <w:rsid w:val="008163E8"/>
    <w:rsid w:val="0082767B"/>
    <w:rsid w:val="00862331"/>
    <w:rsid w:val="008625D3"/>
    <w:rsid w:val="00886FAA"/>
    <w:rsid w:val="008B0F70"/>
    <w:rsid w:val="008D0CF8"/>
    <w:rsid w:val="00910C61"/>
    <w:rsid w:val="009127A9"/>
    <w:rsid w:val="009218B5"/>
    <w:rsid w:val="009317CC"/>
    <w:rsid w:val="00934154"/>
    <w:rsid w:val="009842F7"/>
    <w:rsid w:val="009B2878"/>
    <w:rsid w:val="009E58BA"/>
    <w:rsid w:val="00A21A56"/>
    <w:rsid w:val="00A36707"/>
    <w:rsid w:val="00A536F8"/>
    <w:rsid w:val="00A55EE6"/>
    <w:rsid w:val="00A91F6A"/>
    <w:rsid w:val="00AE308C"/>
    <w:rsid w:val="00B1471B"/>
    <w:rsid w:val="00B24E20"/>
    <w:rsid w:val="00B337BC"/>
    <w:rsid w:val="00B52739"/>
    <w:rsid w:val="00B52D6A"/>
    <w:rsid w:val="00BA4006"/>
    <w:rsid w:val="00BB146C"/>
    <w:rsid w:val="00BE4AB5"/>
    <w:rsid w:val="00BE5109"/>
    <w:rsid w:val="00C1576A"/>
    <w:rsid w:val="00C302AA"/>
    <w:rsid w:val="00C52D47"/>
    <w:rsid w:val="00C55441"/>
    <w:rsid w:val="00C66B16"/>
    <w:rsid w:val="00C7018A"/>
    <w:rsid w:val="00C7458D"/>
    <w:rsid w:val="00CC530E"/>
    <w:rsid w:val="00CF4C34"/>
    <w:rsid w:val="00D43A40"/>
    <w:rsid w:val="00D459CC"/>
    <w:rsid w:val="00DB1064"/>
    <w:rsid w:val="00DC4FA7"/>
    <w:rsid w:val="00DD0BDA"/>
    <w:rsid w:val="00DE37C3"/>
    <w:rsid w:val="00E03136"/>
    <w:rsid w:val="00E0402D"/>
    <w:rsid w:val="00E2745C"/>
    <w:rsid w:val="00E65841"/>
    <w:rsid w:val="00EA396F"/>
    <w:rsid w:val="00EB42ED"/>
    <w:rsid w:val="00EC0B40"/>
    <w:rsid w:val="00EE7799"/>
    <w:rsid w:val="00EF50F1"/>
    <w:rsid w:val="00F934AB"/>
    <w:rsid w:val="00FA1D3D"/>
    <w:rsid w:val="00FA7F5F"/>
    <w:rsid w:val="00FB04CC"/>
    <w:rsid w:val="00FB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4E20"/>
    <w:rPr>
      <w:color w:val="0000FF"/>
      <w:u w:val="single"/>
    </w:rPr>
  </w:style>
  <w:style w:type="character" w:customStyle="1" w:styleId="text">
    <w:name w:val="text"/>
    <w:basedOn w:val="a0"/>
    <w:rsid w:val="008625D3"/>
  </w:style>
  <w:style w:type="paragraph" w:styleId="a4">
    <w:name w:val="Balloon Text"/>
    <w:basedOn w:val="a"/>
    <w:link w:val="a5"/>
    <w:uiPriority w:val="99"/>
    <w:semiHidden/>
    <w:unhideWhenUsed/>
    <w:rsid w:val="0040256C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56C"/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ody Text"/>
    <w:basedOn w:val="a"/>
    <w:link w:val="a7"/>
    <w:rsid w:val="00CF4C34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CF4C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CF4C34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CF4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нак Знак Знак Знак Знак Знак2 Знак Знак Знак2 Знак Знак Знак Знак"/>
    <w:basedOn w:val="a"/>
    <w:rsid w:val="00C745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47783A"/>
    <w:pPr>
      <w:ind w:left="720"/>
      <w:contextualSpacing/>
    </w:pPr>
  </w:style>
  <w:style w:type="paragraph" w:customStyle="1" w:styleId="1">
    <w:name w:val="1"/>
    <w:basedOn w:val="a"/>
    <w:rsid w:val="00A367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4E20"/>
    <w:rPr>
      <w:color w:val="0000FF"/>
      <w:u w:val="single"/>
    </w:rPr>
  </w:style>
  <w:style w:type="character" w:customStyle="1" w:styleId="text">
    <w:name w:val="text"/>
    <w:basedOn w:val="a0"/>
    <w:rsid w:val="008625D3"/>
  </w:style>
  <w:style w:type="paragraph" w:styleId="a4">
    <w:name w:val="Balloon Text"/>
    <w:basedOn w:val="a"/>
    <w:link w:val="a5"/>
    <w:uiPriority w:val="99"/>
    <w:semiHidden/>
    <w:unhideWhenUsed/>
    <w:rsid w:val="0040256C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56C"/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ody Text"/>
    <w:basedOn w:val="a"/>
    <w:link w:val="a7"/>
    <w:rsid w:val="00CF4C34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CF4C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CF4C34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CF4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нак Знак Знак Знак Знак Знак2 Знак Знак Знак2 Знак Знак Знак Знак"/>
    <w:basedOn w:val="a"/>
    <w:rsid w:val="00C745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47783A"/>
    <w:pPr>
      <w:ind w:left="720"/>
      <w:contextualSpacing/>
    </w:pPr>
  </w:style>
  <w:style w:type="paragraph" w:customStyle="1" w:styleId="1">
    <w:name w:val="1"/>
    <w:basedOn w:val="a"/>
    <w:rsid w:val="00A367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3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</cp:lastModifiedBy>
  <cp:revision>53</cp:revision>
  <cp:lastPrinted>2023-08-07T12:30:00Z</cp:lastPrinted>
  <dcterms:created xsi:type="dcterms:W3CDTF">2023-06-01T07:14:00Z</dcterms:created>
  <dcterms:modified xsi:type="dcterms:W3CDTF">2025-06-09T07:48:00Z</dcterms:modified>
</cp:coreProperties>
</file>