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5F786F" w:rsidRDefault="005F786F">
      <w:pPr>
        <w:rPr>
          <w:sz w:val="28"/>
        </w:rPr>
      </w:pPr>
    </w:p>
    <w:tbl>
      <w:tblPr>
        <w:tblW w:w="5000" w:type="pct"/>
        <w:tblLook w:val="04A0"/>
      </w:tblPr>
      <w:tblGrid>
        <w:gridCol w:w="3062"/>
        <w:gridCol w:w="1920"/>
        <w:gridCol w:w="463"/>
        <w:gridCol w:w="1607"/>
        <w:gridCol w:w="2917"/>
      </w:tblGrid>
      <w:tr w:rsidR="005F786F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Default="00A10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Default="00A10B12" w:rsidP="00A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03/113р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5F786F" w:rsidRPr="005475A6" w:rsidRDefault="00A10B12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5475A6">
        <w:rPr>
          <w:sz w:val="26"/>
          <w:szCs w:val="26"/>
        </w:rPr>
        <w:t>О внесении изменений в распоряжение финансового управления администрации города от 31.10.2022  № 02/133р</w:t>
      </w:r>
      <w:bookmarkStart w:id="0" w:name="_GoBack"/>
      <w:bookmarkEnd w:id="0"/>
    </w:p>
    <w:p w:rsidR="005F786F" w:rsidRPr="005475A6" w:rsidRDefault="005F786F">
      <w:pPr>
        <w:jc w:val="both"/>
        <w:rPr>
          <w:sz w:val="26"/>
          <w:szCs w:val="26"/>
        </w:rPr>
      </w:pPr>
    </w:p>
    <w:p w:rsidR="005F786F" w:rsidRPr="005475A6" w:rsidRDefault="00A10B12" w:rsidP="005475A6">
      <w:pPr>
        <w:widowControl/>
        <w:adjustRightInd w:val="0"/>
        <w:ind w:firstLineChars="285" w:firstLine="741"/>
        <w:jc w:val="both"/>
        <w:rPr>
          <w:sz w:val="26"/>
          <w:szCs w:val="26"/>
        </w:rPr>
      </w:pPr>
      <w:proofErr w:type="gramStart"/>
      <w:r w:rsidRPr="005475A6">
        <w:rPr>
          <w:sz w:val="26"/>
          <w:szCs w:val="26"/>
        </w:rPr>
        <w:t xml:space="preserve"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</w:t>
      </w:r>
      <w:r w:rsidR="005475A6">
        <w:rPr>
          <w:sz w:val="26"/>
          <w:szCs w:val="26"/>
        </w:rPr>
        <w:t xml:space="preserve"> </w:t>
      </w:r>
      <w:r w:rsidRPr="005475A6">
        <w:rPr>
          <w:sz w:val="26"/>
          <w:szCs w:val="26"/>
        </w:rPr>
        <w:t>№ 82н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 городской</w:t>
      </w:r>
      <w:proofErr w:type="gramEnd"/>
      <w:r w:rsidRPr="005475A6">
        <w:rPr>
          <w:sz w:val="26"/>
          <w:szCs w:val="26"/>
        </w:rPr>
        <w:t xml:space="preserve"> </w:t>
      </w:r>
      <w:proofErr w:type="gramStart"/>
      <w:r w:rsidRPr="005475A6">
        <w:rPr>
          <w:sz w:val="26"/>
          <w:szCs w:val="26"/>
        </w:rPr>
        <w:t xml:space="preserve">Думы от 24.09.2020 № 218),  </w:t>
      </w:r>
      <w:proofErr w:type="gramEnd"/>
    </w:p>
    <w:p w:rsidR="005F786F" w:rsidRPr="005475A6" w:rsidRDefault="00A10B12">
      <w:pPr>
        <w:ind w:firstLineChars="307" w:firstLine="798"/>
        <w:jc w:val="both"/>
        <w:rPr>
          <w:sz w:val="26"/>
          <w:szCs w:val="26"/>
        </w:rPr>
      </w:pPr>
      <w:r w:rsidRPr="005475A6">
        <w:rPr>
          <w:sz w:val="26"/>
          <w:szCs w:val="26"/>
        </w:rPr>
        <w:t>внести в распоряжение финансового управления администрации города от 31.10.2022 № 02/133р «Об утверждении классификации  бюджета городского округа Архангельской области «Город Коряжма» (в редакции распоряжения финансового управления от 25.07.2023 № 02/105р) следующие изменения:</w:t>
      </w:r>
    </w:p>
    <w:p w:rsidR="005F786F" w:rsidRPr="005475A6" w:rsidRDefault="00A10B12" w:rsidP="005475A6">
      <w:pPr>
        <w:ind w:firstLineChars="296" w:firstLine="770"/>
        <w:jc w:val="both"/>
        <w:rPr>
          <w:sz w:val="26"/>
          <w:szCs w:val="26"/>
        </w:rPr>
      </w:pPr>
      <w:r w:rsidRPr="005475A6">
        <w:rPr>
          <w:sz w:val="26"/>
          <w:szCs w:val="26"/>
        </w:rPr>
        <w:t xml:space="preserve">пункт 2.16 Указаний о порядке </w:t>
      </w:r>
      <w:proofErr w:type="gramStart"/>
      <w:r w:rsidRPr="005475A6">
        <w:rPr>
          <w:sz w:val="26"/>
          <w:szCs w:val="26"/>
        </w:rPr>
        <w:t>применения классификации расходов бюджета городского округа Архангельской</w:t>
      </w:r>
      <w:proofErr w:type="gramEnd"/>
      <w:r w:rsidRPr="005475A6">
        <w:rPr>
          <w:sz w:val="26"/>
          <w:szCs w:val="26"/>
        </w:rPr>
        <w:t xml:space="preserve"> области «Город Коряжма» дополнить абзацами следующего содержания:</w:t>
      </w:r>
    </w:p>
    <w:p w:rsidR="005F786F" w:rsidRPr="005475A6" w:rsidRDefault="00A10B12" w:rsidP="005475A6">
      <w:pPr>
        <w:tabs>
          <w:tab w:val="left" w:pos="851"/>
          <w:tab w:val="left" w:pos="993"/>
        </w:tabs>
        <w:ind w:firstLineChars="285" w:firstLine="741"/>
        <w:jc w:val="both"/>
        <w:rPr>
          <w:sz w:val="26"/>
          <w:szCs w:val="26"/>
        </w:rPr>
      </w:pPr>
      <w:r w:rsidRPr="005475A6">
        <w:rPr>
          <w:sz w:val="26"/>
          <w:szCs w:val="26"/>
        </w:rPr>
        <w:t xml:space="preserve">«– </w:t>
      </w:r>
      <w:r w:rsidRPr="005475A6">
        <w:rPr>
          <w:sz w:val="26"/>
          <w:szCs w:val="26"/>
          <w:lang w:val="en-US"/>
        </w:rPr>
        <w:t>S</w:t>
      </w:r>
      <w:r w:rsidR="005475A6" w:rsidRPr="005475A6">
        <w:rPr>
          <w:sz w:val="26"/>
          <w:szCs w:val="26"/>
        </w:rPr>
        <w:t>6740</w:t>
      </w:r>
      <w:r w:rsidRPr="005475A6">
        <w:rPr>
          <w:sz w:val="26"/>
          <w:szCs w:val="26"/>
        </w:rPr>
        <w:t xml:space="preserve"> </w:t>
      </w:r>
      <w:r w:rsidR="005475A6">
        <w:rPr>
          <w:sz w:val="26"/>
          <w:szCs w:val="26"/>
        </w:rPr>
        <w:t>Субсидии на реализацию</w:t>
      </w:r>
      <w:r w:rsidR="005475A6" w:rsidRPr="005475A6">
        <w:rPr>
          <w:sz w:val="26"/>
          <w:szCs w:val="26"/>
        </w:rPr>
        <w:t xml:space="preserve"> мероприятий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накопления (в том числе раздельного накопления) твердых коммунальных отходов)</w:t>
      </w:r>
      <w:r w:rsidRPr="005475A6">
        <w:rPr>
          <w:sz w:val="26"/>
          <w:szCs w:val="26"/>
        </w:rPr>
        <w:t xml:space="preserve">. </w:t>
      </w:r>
    </w:p>
    <w:p w:rsidR="005F786F" w:rsidRPr="005475A6" w:rsidRDefault="00A10B12" w:rsidP="005475A6">
      <w:pPr>
        <w:ind w:firstLineChars="296" w:firstLine="770"/>
        <w:jc w:val="both"/>
        <w:rPr>
          <w:sz w:val="26"/>
          <w:szCs w:val="26"/>
        </w:rPr>
      </w:pPr>
      <w:proofErr w:type="gramStart"/>
      <w:r w:rsidRPr="005475A6">
        <w:rPr>
          <w:sz w:val="26"/>
          <w:szCs w:val="26"/>
        </w:rPr>
        <w:t xml:space="preserve">По данному направлению расходов отражаются расходы бюджета </w:t>
      </w:r>
      <w:r w:rsidR="00496393">
        <w:rPr>
          <w:sz w:val="26"/>
          <w:szCs w:val="26"/>
        </w:rPr>
        <w:t>по</w:t>
      </w:r>
      <w:r w:rsidRPr="005475A6">
        <w:rPr>
          <w:sz w:val="26"/>
          <w:szCs w:val="26"/>
        </w:rPr>
        <w:t xml:space="preserve"> </w:t>
      </w:r>
      <w:r w:rsidR="005475A6">
        <w:rPr>
          <w:sz w:val="26"/>
          <w:szCs w:val="26"/>
        </w:rPr>
        <w:t xml:space="preserve">субсидии на </w:t>
      </w:r>
      <w:r w:rsidR="005475A6" w:rsidRPr="005475A6">
        <w:rPr>
          <w:sz w:val="26"/>
          <w:szCs w:val="26"/>
        </w:rPr>
        <w:t>реализацию мероприятий в сфере обращения с отходами производства и потребления, в том числе с твердыми коммунальными отходами (создание мест (площадок) накопления (в том числе раздельного накопления) твердых коммунальных отходов, оборудованных контейнерами для накопления (в том числе раздельного накопления) твердых коммунальных отходов)</w:t>
      </w:r>
      <w:r w:rsidRPr="005475A6">
        <w:rPr>
          <w:sz w:val="26"/>
          <w:szCs w:val="26"/>
        </w:rPr>
        <w:t>, в целях софинансирования которых из областного бюджета предоставляются субсидии</w:t>
      </w:r>
      <w:proofErr w:type="gramEnd"/>
      <w:r w:rsidRPr="005475A6">
        <w:rPr>
          <w:sz w:val="26"/>
          <w:szCs w:val="26"/>
        </w:rPr>
        <w:t xml:space="preserve">, не </w:t>
      </w:r>
      <w:proofErr w:type="spellStart"/>
      <w:r w:rsidRPr="005475A6">
        <w:rPr>
          <w:sz w:val="26"/>
          <w:szCs w:val="26"/>
        </w:rPr>
        <w:t>софинансируемые</w:t>
      </w:r>
      <w:proofErr w:type="spellEnd"/>
      <w:r w:rsidRPr="005475A6">
        <w:rPr>
          <w:sz w:val="26"/>
          <w:szCs w:val="26"/>
        </w:rPr>
        <w:t xml:space="preserve"> из федерального бюджета</w:t>
      </w:r>
      <w:proofErr w:type="gramStart"/>
      <w:r w:rsidRPr="005475A6">
        <w:rPr>
          <w:sz w:val="26"/>
          <w:szCs w:val="26"/>
        </w:rPr>
        <w:t>.».</w:t>
      </w:r>
      <w:proofErr w:type="gramEnd"/>
    </w:p>
    <w:p w:rsidR="005F786F" w:rsidRDefault="005F786F">
      <w:pPr>
        <w:ind w:firstLine="709"/>
        <w:jc w:val="both"/>
        <w:rPr>
          <w:sz w:val="26"/>
          <w:szCs w:val="26"/>
        </w:rPr>
      </w:pPr>
    </w:p>
    <w:p w:rsidR="005475A6" w:rsidRPr="005475A6" w:rsidRDefault="005475A6">
      <w:pPr>
        <w:ind w:firstLine="709"/>
        <w:jc w:val="both"/>
        <w:rPr>
          <w:sz w:val="26"/>
          <w:szCs w:val="26"/>
        </w:rPr>
      </w:pPr>
    </w:p>
    <w:p w:rsidR="005F786F" w:rsidRPr="005475A6" w:rsidRDefault="005F786F">
      <w:pPr>
        <w:ind w:firstLine="709"/>
        <w:jc w:val="both"/>
        <w:rPr>
          <w:sz w:val="26"/>
          <w:szCs w:val="26"/>
        </w:rPr>
      </w:pPr>
    </w:p>
    <w:p w:rsidR="005475A6" w:rsidRPr="00A50432" w:rsidRDefault="005475A6" w:rsidP="005475A6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5475A6" w:rsidRPr="00A50432" w:rsidRDefault="005475A6" w:rsidP="005475A6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5475A6" w:rsidRPr="00A50432" w:rsidRDefault="005475A6" w:rsidP="005475A6">
      <w:pPr>
        <w:pStyle w:val="20"/>
        <w:ind w:firstLine="0"/>
        <w:rPr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начальник финансового управления                                                </w:t>
      </w:r>
      <w:r w:rsidR="00915517">
        <w:rPr>
          <w:b w:val="0"/>
          <w:sz w:val="26"/>
          <w:szCs w:val="26"/>
        </w:rPr>
        <w:t xml:space="preserve">    </w:t>
      </w:r>
      <w:r w:rsidRPr="00A50432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  </w:t>
      </w:r>
      <w:r w:rsidRPr="00A50432">
        <w:rPr>
          <w:b w:val="0"/>
          <w:sz w:val="26"/>
          <w:szCs w:val="26"/>
        </w:rPr>
        <w:t>Г. В. Лахтионов</w:t>
      </w:r>
    </w:p>
    <w:sectPr w:rsidR="005475A6" w:rsidRPr="00A50432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2121A"/>
    <w:rsid w:val="00532C29"/>
    <w:rsid w:val="00532CEB"/>
    <w:rsid w:val="00534787"/>
    <w:rsid w:val="00535D10"/>
    <w:rsid w:val="005475A6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0B12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35C2-7377-49F2-AE3A-6774E7F6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2023-07-26T12:15:00Z</cp:lastPrinted>
  <dcterms:created xsi:type="dcterms:W3CDTF">2023-08-03T13:20:00Z</dcterms:created>
  <dcterms:modified xsi:type="dcterms:W3CDTF">2023-08-04T06:44:00Z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