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47" w:rsidRDefault="00D24F19" w:rsidP="009F0A47">
      <w:pPr>
        <w:jc w:val="center"/>
      </w:pPr>
      <w:r>
        <w:rPr>
          <w:noProof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A47">
        <w:t xml:space="preserve">     </w:t>
      </w:r>
    </w:p>
    <w:p w:rsidR="009F0A47" w:rsidRDefault="009F0A47" w:rsidP="009F0A4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9F0A47" w:rsidRDefault="009F0A47" w:rsidP="009F0A4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9F0A47" w:rsidRDefault="009F0A47" w:rsidP="009F0A47">
      <w:pPr>
        <w:jc w:val="center"/>
        <w:rPr>
          <w:rFonts w:ascii="Arial" w:hAnsi="Arial"/>
        </w:rPr>
      </w:pPr>
      <w:r>
        <w:rPr>
          <w:rFonts w:ascii="Arial" w:hAnsi="Arial"/>
        </w:rPr>
        <w:t>Администрация города</w:t>
      </w:r>
    </w:p>
    <w:p w:rsidR="009F0A47" w:rsidRDefault="009F0A47" w:rsidP="009F0A47">
      <w:pPr>
        <w:jc w:val="center"/>
      </w:pPr>
      <w:r>
        <w:rPr>
          <w:rFonts w:ascii="Arial" w:hAnsi="Arial"/>
          <w:sz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9F0A4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951" w:type="dxa"/>
            <w:vAlign w:val="center"/>
          </w:tcPr>
          <w:p w:rsidR="009F0A47" w:rsidRDefault="009F0A47" w:rsidP="00206029">
            <w:r>
              <w:rPr>
                <w:sz w:val="24"/>
              </w:rPr>
              <w:t>от</w:t>
            </w:r>
            <w:r w:rsidRPr="00D23B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3C5734">
              <w:rPr>
                <w:sz w:val="24"/>
              </w:rPr>
              <w:t>16</w:t>
            </w:r>
            <w:r w:rsidRPr="00D23B95">
              <w:rPr>
                <w:sz w:val="24"/>
              </w:rPr>
              <w:t>.</w:t>
            </w:r>
            <w:r w:rsidR="00096057">
              <w:rPr>
                <w:sz w:val="24"/>
              </w:rPr>
              <w:t>1</w:t>
            </w:r>
            <w:r w:rsidR="00464E66">
              <w:rPr>
                <w:sz w:val="24"/>
              </w:rPr>
              <w:t>2</w:t>
            </w:r>
            <w:r w:rsidRPr="00D23B95">
              <w:rPr>
                <w:sz w:val="24"/>
              </w:rPr>
              <w:t>.</w:t>
            </w:r>
            <w:r w:rsidR="00467A53">
              <w:rPr>
                <w:sz w:val="24"/>
              </w:rPr>
              <w:t xml:space="preserve">  2</w:t>
            </w:r>
            <w:r w:rsidRPr="00D23B95">
              <w:rPr>
                <w:sz w:val="24"/>
              </w:rPr>
              <w:t>0</w:t>
            </w:r>
            <w:r w:rsidR="00CC757F" w:rsidRPr="00D23B95">
              <w:rPr>
                <w:sz w:val="24"/>
              </w:rPr>
              <w:t>1</w:t>
            </w:r>
            <w:r w:rsidR="00AA0BD6">
              <w:rPr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9F0A47" w:rsidRDefault="009F0A47" w:rsidP="00206029">
            <w:r>
              <w:rPr>
                <w:sz w:val="24"/>
              </w:rPr>
              <w:t xml:space="preserve">№   </w:t>
            </w:r>
            <w:r w:rsidR="003C5734">
              <w:rPr>
                <w:sz w:val="24"/>
              </w:rPr>
              <w:t>2160</w:t>
            </w:r>
            <w:r>
              <w:rPr>
                <w:sz w:val="24"/>
              </w:rPr>
              <w:t xml:space="preserve">       </w:t>
            </w:r>
          </w:p>
        </w:tc>
        <w:tc>
          <w:tcPr>
            <w:tcW w:w="5577" w:type="dxa"/>
            <w:vAlign w:val="center"/>
          </w:tcPr>
          <w:p w:rsidR="009F0A47" w:rsidRDefault="009F0A47" w:rsidP="00206029">
            <w:pPr>
              <w:jc w:val="right"/>
            </w:pPr>
          </w:p>
        </w:tc>
      </w:tr>
    </w:tbl>
    <w:p w:rsidR="00206029" w:rsidRDefault="00206029" w:rsidP="00206029">
      <w:pPr>
        <w:jc w:val="both"/>
      </w:pPr>
    </w:p>
    <w:p w:rsidR="00D75ABB" w:rsidRDefault="00D75ABB" w:rsidP="00206029">
      <w:pPr>
        <w:jc w:val="both"/>
      </w:pPr>
      <w:r>
        <w:t xml:space="preserve">О порядке определения объема и условий </w:t>
      </w:r>
    </w:p>
    <w:p w:rsidR="00D75ABB" w:rsidRDefault="00D75ABB" w:rsidP="00206029">
      <w:pPr>
        <w:jc w:val="both"/>
      </w:pPr>
      <w:r>
        <w:t xml:space="preserve">предоставления                 муниципальным </w:t>
      </w:r>
    </w:p>
    <w:p w:rsidR="00D75ABB" w:rsidRDefault="00D75ABB" w:rsidP="00206029">
      <w:pPr>
        <w:jc w:val="both"/>
      </w:pPr>
      <w:r>
        <w:t>бюджетным  и  автономным учреждениям</w:t>
      </w:r>
    </w:p>
    <w:p w:rsidR="00D75ABB" w:rsidRDefault="00D75ABB" w:rsidP="00206029">
      <w:pPr>
        <w:jc w:val="both"/>
        <w:rPr>
          <w:szCs w:val="28"/>
        </w:rPr>
      </w:pPr>
      <w:r w:rsidRPr="00D75ABB">
        <w:rPr>
          <w:szCs w:val="28"/>
        </w:rPr>
        <w:t xml:space="preserve"> </w:t>
      </w:r>
      <w:r>
        <w:rPr>
          <w:szCs w:val="28"/>
        </w:rPr>
        <w:t>муниципального      образования   «Город Коряжма»</w:t>
      </w:r>
    </w:p>
    <w:p w:rsidR="00D75ABB" w:rsidRDefault="00D75ABB" w:rsidP="00206029">
      <w:pPr>
        <w:jc w:val="both"/>
        <w:rPr>
          <w:szCs w:val="28"/>
        </w:rPr>
      </w:pPr>
      <w:r>
        <w:rPr>
          <w:szCs w:val="28"/>
        </w:rPr>
        <w:t xml:space="preserve"> субсидий на иные цели, не связанные с финансовым </w:t>
      </w:r>
    </w:p>
    <w:p w:rsidR="00444C3B" w:rsidRDefault="00D75ABB" w:rsidP="00206029">
      <w:pPr>
        <w:jc w:val="both"/>
      </w:pPr>
      <w:r>
        <w:rPr>
          <w:szCs w:val="28"/>
        </w:rPr>
        <w:t>обеспечением выполнения  муниципального задания</w:t>
      </w:r>
    </w:p>
    <w:p w:rsidR="00444C3B" w:rsidRPr="00AC3841" w:rsidRDefault="00AC3841" w:rsidP="00206029">
      <w:pPr>
        <w:jc w:val="both"/>
        <w:rPr>
          <w:color w:val="FF0000"/>
        </w:rPr>
      </w:pPr>
      <w:r w:rsidRPr="00AC3841">
        <w:rPr>
          <w:color w:val="FF0000"/>
        </w:rPr>
        <w:t>(</w:t>
      </w:r>
      <w:r>
        <w:rPr>
          <w:color w:val="FF0000"/>
        </w:rPr>
        <w:t>в редакции от 29.03.2016 № 512</w:t>
      </w:r>
      <w:r w:rsidR="00DA36E4">
        <w:rPr>
          <w:color w:val="FF0000"/>
        </w:rPr>
        <w:t>, от 28.10.2016 № 1844</w:t>
      </w:r>
      <w:r w:rsidR="00FE2C37">
        <w:rPr>
          <w:color w:val="FF0000"/>
        </w:rPr>
        <w:t>, от 23.04.2020 № 439</w:t>
      </w:r>
      <w:r>
        <w:rPr>
          <w:color w:val="FF0000"/>
        </w:rPr>
        <w:t>)</w:t>
      </w:r>
    </w:p>
    <w:p w:rsidR="00D75ABB" w:rsidRDefault="00D75ABB" w:rsidP="009F0A47">
      <w:pPr>
        <w:ind w:firstLine="708"/>
        <w:jc w:val="both"/>
      </w:pPr>
    </w:p>
    <w:p w:rsidR="009F0A47" w:rsidRDefault="00D75ABB" w:rsidP="009F0A47">
      <w:pPr>
        <w:ind w:firstLine="708"/>
        <w:jc w:val="both"/>
      </w:pPr>
      <w:r>
        <w:t>В</w:t>
      </w:r>
      <w:r w:rsidR="003054C0">
        <w:t xml:space="preserve"> соответствии с</w:t>
      </w:r>
      <w:r>
        <w:t xml:space="preserve"> абзацами вторым и четвертым</w:t>
      </w:r>
      <w:r w:rsidR="00C40454">
        <w:t xml:space="preserve"> пункт</w:t>
      </w:r>
      <w:r>
        <w:t>а</w:t>
      </w:r>
      <w:r w:rsidR="00C40454">
        <w:t xml:space="preserve"> 1 статьи 78.1 </w:t>
      </w:r>
      <w:r w:rsidR="009F0A47">
        <w:t xml:space="preserve">Бюджетного кодекса </w:t>
      </w:r>
      <w:r w:rsidR="00FB6EA2">
        <w:t>Российской Федерации,</w:t>
      </w:r>
      <w:r w:rsidR="009F0A47">
        <w:t xml:space="preserve"> </w:t>
      </w:r>
      <w:r w:rsidR="00C40454">
        <w:t xml:space="preserve"> </w:t>
      </w:r>
      <w:r w:rsidR="009F0A47">
        <w:t>руководствуясь Уставом муниципального образования «Город Коряжма»,</w:t>
      </w:r>
      <w:r w:rsidR="00FB6EA2">
        <w:t xml:space="preserve"> администрация города</w:t>
      </w:r>
    </w:p>
    <w:p w:rsidR="009F0A47" w:rsidRDefault="009F0A47" w:rsidP="009F0A47">
      <w:pPr>
        <w:jc w:val="both"/>
      </w:pPr>
      <w:r>
        <w:t>ПОСТАНОВЛЯ</w:t>
      </w:r>
      <w:r w:rsidR="00FB6EA2">
        <w:t>ЕТ</w:t>
      </w:r>
      <w:r>
        <w:t>:</w:t>
      </w:r>
    </w:p>
    <w:p w:rsidR="00043E54" w:rsidRDefault="00043E54" w:rsidP="009F0A47">
      <w:pPr>
        <w:jc w:val="both"/>
      </w:pPr>
    </w:p>
    <w:p w:rsidR="009F0A47" w:rsidRDefault="00C40454" w:rsidP="009F0A47">
      <w:pPr>
        <w:jc w:val="both"/>
      </w:pPr>
      <w:r>
        <w:t xml:space="preserve">          </w:t>
      </w:r>
      <w:r w:rsidR="001C305C">
        <w:t xml:space="preserve"> </w:t>
      </w:r>
      <w:r w:rsidR="009F0A47">
        <w:t xml:space="preserve">Утвердить </w:t>
      </w:r>
      <w:r w:rsidR="00E66F73">
        <w:t>Положение о</w:t>
      </w:r>
      <w:r w:rsidR="009F0A47">
        <w:t xml:space="preserve"> </w:t>
      </w:r>
      <w:r w:rsidR="00AE6CA4">
        <w:t>порядке</w:t>
      </w:r>
      <w:r w:rsidR="009F0A47">
        <w:t xml:space="preserve"> </w:t>
      </w:r>
      <w:r w:rsidR="00D75ABB">
        <w:t>определения объема и условий предоставления   муниципальным бюджетным  и  автономным учреждениям</w:t>
      </w:r>
      <w:r w:rsidR="00D75ABB" w:rsidRPr="00D75ABB">
        <w:rPr>
          <w:szCs w:val="28"/>
        </w:rPr>
        <w:t xml:space="preserve"> </w:t>
      </w:r>
      <w:r w:rsidR="00D75ABB">
        <w:rPr>
          <w:szCs w:val="28"/>
        </w:rPr>
        <w:t>муниципального      образования   «Город Коряжма» субсидий на иные цели, не связанные с финансовым обеспечением выполнения  муниципального задания</w:t>
      </w:r>
      <w:r w:rsidR="00295764">
        <w:rPr>
          <w:szCs w:val="28"/>
        </w:rPr>
        <w:t>,</w:t>
      </w:r>
      <w:r w:rsidR="00043E54">
        <w:rPr>
          <w:szCs w:val="28"/>
        </w:rPr>
        <w:t xml:space="preserve"> </w:t>
      </w:r>
      <w:r w:rsidR="00E13322">
        <w:t>согласно</w:t>
      </w:r>
      <w:r w:rsidR="008D2E81">
        <w:t xml:space="preserve"> приложени</w:t>
      </w:r>
      <w:r w:rsidR="00E13322">
        <w:t>ю</w:t>
      </w:r>
      <w:r w:rsidR="006053F8">
        <w:t>.</w:t>
      </w:r>
    </w:p>
    <w:p w:rsidR="00B52CF1" w:rsidRPr="00C8770C" w:rsidRDefault="005122CC" w:rsidP="00F61CD1">
      <w:pPr>
        <w:jc w:val="both"/>
        <w:rPr>
          <w:szCs w:val="28"/>
        </w:rPr>
      </w:pPr>
      <w:r>
        <w:t xml:space="preserve"> </w:t>
      </w:r>
    </w:p>
    <w:p w:rsidR="009F0A47" w:rsidRDefault="009F0A47" w:rsidP="009F0A47">
      <w:pPr>
        <w:jc w:val="both"/>
      </w:pPr>
      <w:r>
        <w:tab/>
      </w:r>
    </w:p>
    <w:p w:rsidR="009F0A47" w:rsidRDefault="009F0A47" w:rsidP="009F0A47">
      <w:pPr>
        <w:jc w:val="both"/>
      </w:pPr>
      <w:r>
        <w:t>Глава</w:t>
      </w:r>
      <w:r w:rsidR="00FE530E">
        <w:t xml:space="preserve"> </w:t>
      </w:r>
      <w:r>
        <w:t>муниципального</w:t>
      </w:r>
      <w:r w:rsidR="00FE530E">
        <w:t xml:space="preserve"> </w:t>
      </w:r>
      <w:r>
        <w:t xml:space="preserve">образования          </w:t>
      </w:r>
      <w:r w:rsidR="00FE530E">
        <w:t xml:space="preserve">           </w:t>
      </w:r>
      <w:r>
        <w:t xml:space="preserve">  </w:t>
      </w:r>
      <w:r w:rsidR="00802D24">
        <w:t xml:space="preserve">   </w:t>
      </w:r>
      <w:r>
        <w:t xml:space="preserve">                          В.И.Елезов</w:t>
      </w:r>
    </w:p>
    <w:p w:rsidR="00043E54" w:rsidRDefault="0089386C" w:rsidP="0089386C">
      <w:pPr>
        <w:jc w:val="center"/>
        <w:rPr>
          <w:szCs w:val="28"/>
        </w:rPr>
      </w:pPr>
      <w:r>
        <w:rPr>
          <w:szCs w:val="28"/>
        </w:rPr>
        <w:t xml:space="preserve">                                   </w:t>
      </w:r>
    </w:p>
    <w:p w:rsidR="00043E54" w:rsidRDefault="00043E54" w:rsidP="0089386C">
      <w:pPr>
        <w:jc w:val="center"/>
        <w:rPr>
          <w:szCs w:val="28"/>
        </w:rPr>
      </w:pPr>
    </w:p>
    <w:p w:rsidR="00043E54" w:rsidRDefault="00043E54" w:rsidP="0089386C">
      <w:pPr>
        <w:jc w:val="center"/>
        <w:rPr>
          <w:szCs w:val="28"/>
        </w:rPr>
      </w:pPr>
    </w:p>
    <w:p w:rsidR="00043E54" w:rsidRDefault="00043E54" w:rsidP="0089386C">
      <w:pPr>
        <w:jc w:val="center"/>
        <w:rPr>
          <w:szCs w:val="28"/>
        </w:rPr>
      </w:pPr>
    </w:p>
    <w:p w:rsidR="00043E54" w:rsidRDefault="00043E54" w:rsidP="0089386C">
      <w:pPr>
        <w:jc w:val="center"/>
        <w:rPr>
          <w:szCs w:val="28"/>
        </w:rPr>
      </w:pPr>
    </w:p>
    <w:p w:rsidR="00043E54" w:rsidRDefault="00043E54" w:rsidP="0089386C">
      <w:pPr>
        <w:jc w:val="center"/>
        <w:rPr>
          <w:szCs w:val="28"/>
        </w:rPr>
      </w:pPr>
    </w:p>
    <w:p w:rsidR="00043E54" w:rsidRDefault="00043E54" w:rsidP="0089386C">
      <w:pPr>
        <w:jc w:val="center"/>
        <w:rPr>
          <w:szCs w:val="28"/>
        </w:rPr>
      </w:pPr>
    </w:p>
    <w:p w:rsidR="00043E54" w:rsidRDefault="00043E54" w:rsidP="0089386C">
      <w:pPr>
        <w:jc w:val="center"/>
        <w:rPr>
          <w:szCs w:val="28"/>
        </w:rPr>
      </w:pPr>
    </w:p>
    <w:p w:rsidR="00043E54" w:rsidRDefault="00043E54" w:rsidP="0089386C">
      <w:pPr>
        <w:jc w:val="center"/>
        <w:rPr>
          <w:szCs w:val="28"/>
        </w:rPr>
      </w:pPr>
    </w:p>
    <w:p w:rsidR="00043E54" w:rsidRDefault="00043E54" w:rsidP="0089386C">
      <w:pPr>
        <w:jc w:val="center"/>
        <w:rPr>
          <w:szCs w:val="28"/>
        </w:rPr>
      </w:pPr>
    </w:p>
    <w:p w:rsidR="00043E54" w:rsidRDefault="00043E54" w:rsidP="0089386C">
      <w:pPr>
        <w:jc w:val="center"/>
        <w:rPr>
          <w:szCs w:val="28"/>
        </w:rPr>
      </w:pPr>
    </w:p>
    <w:p w:rsidR="00043E54" w:rsidRDefault="00043E54" w:rsidP="0089386C">
      <w:pPr>
        <w:jc w:val="center"/>
        <w:rPr>
          <w:szCs w:val="28"/>
        </w:rPr>
      </w:pPr>
    </w:p>
    <w:p w:rsidR="00043E54" w:rsidRDefault="00043E54" w:rsidP="0089386C">
      <w:pPr>
        <w:jc w:val="center"/>
        <w:rPr>
          <w:szCs w:val="28"/>
        </w:rPr>
      </w:pPr>
    </w:p>
    <w:p w:rsidR="00043E54" w:rsidRDefault="00043E54" w:rsidP="0089386C">
      <w:pPr>
        <w:jc w:val="center"/>
        <w:rPr>
          <w:szCs w:val="28"/>
        </w:rPr>
      </w:pPr>
    </w:p>
    <w:p w:rsidR="009556BF" w:rsidRDefault="0089386C" w:rsidP="0089386C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</w:t>
      </w:r>
      <w:r w:rsidR="00FA36C3">
        <w:rPr>
          <w:szCs w:val="28"/>
        </w:rPr>
        <w:t xml:space="preserve">     </w:t>
      </w:r>
      <w:r>
        <w:rPr>
          <w:szCs w:val="28"/>
        </w:rPr>
        <w:t xml:space="preserve">     </w:t>
      </w:r>
    </w:p>
    <w:p w:rsidR="00935019" w:rsidRDefault="00F85A09" w:rsidP="00F85A09">
      <w:pPr>
        <w:jc w:val="right"/>
        <w:rPr>
          <w:szCs w:val="28"/>
        </w:rPr>
      </w:pPr>
      <w:r>
        <w:rPr>
          <w:szCs w:val="28"/>
        </w:rPr>
        <w:t xml:space="preserve">           Приложение </w:t>
      </w:r>
    </w:p>
    <w:p w:rsidR="00F85A09" w:rsidRPr="0089386C" w:rsidRDefault="00F85A09" w:rsidP="00F85A09">
      <w:pPr>
        <w:jc w:val="right"/>
        <w:rPr>
          <w:szCs w:val="28"/>
        </w:rPr>
      </w:pPr>
      <w:r>
        <w:rPr>
          <w:szCs w:val="28"/>
        </w:rPr>
        <w:t>к постановлению</w:t>
      </w:r>
    </w:p>
    <w:p w:rsidR="00687FD0" w:rsidRDefault="006053F8" w:rsidP="00802D24">
      <w:pPr>
        <w:jc w:val="right"/>
        <w:rPr>
          <w:szCs w:val="28"/>
        </w:rPr>
      </w:pPr>
      <w:r>
        <w:rPr>
          <w:szCs w:val="28"/>
        </w:rPr>
        <w:t xml:space="preserve">                            </w:t>
      </w:r>
      <w:r w:rsidR="00F85A09">
        <w:rPr>
          <w:szCs w:val="28"/>
        </w:rPr>
        <w:t>администрации города</w:t>
      </w:r>
      <w:r>
        <w:rPr>
          <w:szCs w:val="28"/>
        </w:rPr>
        <w:t xml:space="preserve">                                                       </w:t>
      </w:r>
    </w:p>
    <w:p w:rsidR="006053F8" w:rsidRDefault="006053F8" w:rsidP="00802D24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687FD0">
        <w:rPr>
          <w:szCs w:val="28"/>
        </w:rPr>
        <w:t xml:space="preserve">от  </w:t>
      </w:r>
      <w:r w:rsidR="00AD4BE7">
        <w:rPr>
          <w:szCs w:val="28"/>
        </w:rPr>
        <w:t>16</w:t>
      </w:r>
      <w:r>
        <w:rPr>
          <w:szCs w:val="28"/>
        </w:rPr>
        <w:t>.</w:t>
      </w:r>
      <w:r w:rsidR="00043E54">
        <w:rPr>
          <w:szCs w:val="28"/>
        </w:rPr>
        <w:t xml:space="preserve"> </w:t>
      </w:r>
      <w:r w:rsidR="00AD4BE7">
        <w:rPr>
          <w:szCs w:val="28"/>
        </w:rPr>
        <w:t>12</w:t>
      </w:r>
      <w:r>
        <w:rPr>
          <w:szCs w:val="28"/>
        </w:rPr>
        <w:t>.</w:t>
      </w:r>
      <w:r w:rsidR="00267E38">
        <w:rPr>
          <w:szCs w:val="28"/>
        </w:rPr>
        <w:t xml:space="preserve"> </w:t>
      </w:r>
      <w:r w:rsidR="00687FD0">
        <w:rPr>
          <w:szCs w:val="28"/>
        </w:rPr>
        <w:t>20</w:t>
      </w:r>
      <w:r w:rsidR="005E6A04">
        <w:rPr>
          <w:szCs w:val="28"/>
        </w:rPr>
        <w:t>1</w:t>
      </w:r>
      <w:r w:rsidR="00F85A09">
        <w:rPr>
          <w:szCs w:val="28"/>
        </w:rPr>
        <w:t xml:space="preserve">4 № </w:t>
      </w:r>
      <w:r w:rsidR="00AD4BE7">
        <w:rPr>
          <w:szCs w:val="28"/>
        </w:rPr>
        <w:t>2160</w:t>
      </w:r>
    </w:p>
    <w:p w:rsidR="00687FD0" w:rsidRPr="00626257" w:rsidRDefault="004941C9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043E54" w:rsidRPr="00043E54" w:rsidRDefault="00043E54" w:rsidP="00B3352E">
      <w:pPr>
        <w:jc w:val="center"/>
        <w:rPr>
          <w:b/>
          <w:szCs w:val="28"/>
        </w:rPr>
      </w:pPr>
      <w:r w:rsidRPr="00043E54">
        <w:rPr>
          <w:b/>
        </w:rPr>
        <w:t>о порядке определения объема и условий предоставления   муниципальным бюджетным  и  автономным учреждениям</w:t>
      </w:r>
      <w:r w:rsidRPr="00043E54">
        <w:rPr>
          <w:b/>
          <w:szCs w:val="28"/>
        </w:rPr>
        <w:t xml:space="preserve"> муниципального      образования   «Город Коряжма» субсидий на иные цели, не связанные с финансовым обеспечением выполнения  муниципального задания </w:t>
      </w:r>
    </w:p>
    <w:p w:rsidR="00043E54" w:rsidRDefault="00043E54" w:rsidP="00B3352E">
      <w:pPr>
        <w:jc w:val="center"/>
        <w:rPr>
          <w:b/>
          <w:bCs/>
          <w:szCs w:val="28"/>
        </w:rPr>
      </w:pPr>
    </w:p>
    <w:p w:rsidR="00043E54" w:rsidRDefault="00043E54" w:rsidP="00043E54">
      <w:pPr>
        <w:jc w:val="both"/>
        <w:rPr>
          <w:b/>
          <w:bCs/>
          <w:szCs w:val="28"/>
        </w:rPr>
      </w:pPr>
    </w:p>
    <w:p w:rsidR="00CA4E2C" w:rsidRDefault="00BA26B5" w:rsidP="00043E54">
      <w:pPr>
        <w:ind w:firstLine="426"/>
        <w:jc w:val="both"/>
        <w:rPr>
          <w:szCs w:val="28"/>
        </w:rPr>
      </w:pPr>
      <w:r>
        <w:rPr>
          <w:bCs/>
          <w:szCs w:val="28"/>
        </w:rPr>
        <w:t xml:space="preserve">1. Настоящий </w:t>
      </w:r>
      <w:r w:rsidR="009D75D0">
        <w:rPr>
          <w:bCs/>
          <w:szCs w:val="28"/>
        </w:rPr>
        <w:t xml:space="preserve">Порядок, разработанный </w:t>
      </w:r>
      <w:r w:rsidR="003C2ED4">
        <w:rPr>
          <w:bCs/>
          <w:szCs w:val="28"/>
        </w:rPr>
        <w:t>в соответствии с абзацами вторым и четвертым пункта 1 статьи 78.1 Бюджетного кодекса Российской Федерации, устанавливает правила определения объема и условия предоставления</w:t>
      </w:r>
      <w:r w:rsidR="007354B6">
        <w:rPr>
          <w:bCs/>
          <w:szCs w:val="28"/>
        </w:rPr>
        <w:t xml:space="preserve"> </w:t>
      </w:r>
      <w:r w:rsidR="007354B6">
        <w:t>муниципальным бюджетным  и  автономным учреждениям</w:t>
      </w:r>
      <w:r w:rsidR="007354B6" w:rsidRPr="00D75ABB">
        <w:rPr>
          <w:szCs w:val="28"/>
        </w:rPr>
        <w:t xml:space="preserve"> </w:t>
      </w:r>
      <w:r w:rsidR="007354B6">
        <w:rPr>
          <w:szCs w:val="28"/>
        </w:rPr>
        <w:t>муниципального      образования   «Город Коряжма» (далее</w:t>
      </w:r>
      <w:r w:rsidR="00464E66">
        <w:rPr>
          <w:szCs w:val="28"/>
        </w:rPr>
        <w:t xml:space="preserve"> </w:t>
      </w:r>
      <w:r w:rsidR="007354B6">
        <w:rPr>
          <w:szCs w:val="28"/>
        </w:rPr>
        <w:t>- муниципальным учреждениям) субсидий из местного бюджета на иные цели, не связанные с финансовым</w:t>
      </w:r>
      <w:r w:rsidR="00CA4E2C">
        <w:rPr>
          <w:szCs w:val="28"/>
        </w:rPr>
        <w:t xml:space="preserve"> обеспечением выполнения муниципального задания (далее -субсидии).</w:t>
      </w:r>
    </w:p>
    <w:p w:rsidR="00043E54" w:rsidRDefault="007354B6" w:rsidP="00043E54">
      <w:pPr>
        <w:ind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CA4E2C">
        <w:rPr>
          <w:szCs w:val="28"/>
        </w:rPr>
        <w:t>2. К субсидиям, в соответствии с настоящим Порядком, относятся субсидии, предоставляемые на следующие цели:</w:t>
      </w:r>
    </w:p>
    <w:p w:rsidR="00CA4E2C" w:rsidRDefault="00CA4E2C" w:rsidP="00043E54">
      <w:pPr>
        <w:ind w:firstLine="426"/>
        <w:jc w:val="both"/>
        <w:rPr>
          <w:szCs w:val="28"/>
        </w:rPr>
      </w:pPr>
      <w:r>
        <w:rPr>
          <w:szCs w:val="28"/>
        </w:rPr>
        <w:t>2.1</w:t>
      </w:r>
      <w:r w:rsidR="00DD5AE6">
        <w:rPr>
          <w:szCs w:val="28"/>
        </w:rPr>
        <w:t>.</w:t>
      </w:r>
      <w:r>
        <w:rPr>
          <w:szCs w:val="28"/>
        </w:rPr>
        <w:t xml:space="preserve"> </w:t>
      </w:r>
      <w:r w:rsidR="00DD5AE6">
        <w:rPr>
          <w:szCs w:val="28"/>
        </w:rPr>
        <w:t>К</w:t>
      </w:r>
      <w:r w:rsidR="00497676">
        <w:rPr>
          <w:szCs w:val="28"/>
        </w:rPr>
        <w:t>омпенсация расходов на оплату стоимости проезда и провоза багажа к месту использования отпуска и обратно лицам, работающим в учреждениях, финансируемых из бюджета муниципального образования «Город Коряжма»;</w:t>
      </w:r>
    </w:p>
    <w:p w:rsidR="00711CB4" w:rsidRPr="00FE2C37" w:rsidRDefault="00711CB4" w:rsidP="00043E54">
      <w:pPr>
        <w:ind w:firstLine="426"/>
        <w:jc w:val="both"/>
        <w:rPr>
          <w:color w:val="FF0000"/>
          <w:szCs w:val="28"/>
        </w:rPr>
      </w:pPr>
      <w:r w:rsidRPr="00FE2C37">
        <w:rPr>
          <w:szCs w:val="28"/>
        </w:rPr>
        <w:t>2.1.1.</w:t>
      </w:r>
      <w:r w:rsidR="00611A9A" w:rsidRPr="00FE2C37">
        <w:rPr>
          <w:szCs w:val="28"/>
        </w:rPr>
        <w:t xml:space="preserve"> Обеспечение выплаты заработной платы работникам столовых муниципальных общеобразов</w:t>
      </w:r>
      <w:r w:rsidR="00611A9A" w:rsidRPr="00FE2C37">
        <w:rPr>
          <w:szCs w:val="28"/>
        </w:rPr>
        <w:t>а</w:t>
      </w:r>
      <w:r w:rsidR="00611A9A" w:rsidRPr="00FE2C37">
        <w:rPr>
          <w:szCs w:val="28"/>
        </w:rPr>
        <w:t>тельных организаций из расчета  минимального размера оплаты с учетом компенсационных выплат  при условии выполнения нормы рабочего вр</w:t>
      </w:r>
      <w:r w:rsidR="00611A9A" w:rsidRPr="00FE2C37">
        <w:rPr>
          <w:szCs w:val="28"/>
        </w:rPr>
        <w:t>е</w:t>
      </w:r>
      <w:r w:rsidR="00611A9A" w:rsidRPr="00FE2C37">
        <w:rPr>
          <w:szCs w:val="28"/>
        </w:rPr>
        <w:t>мени за месяц в условиях выполнении мер по противодействию распространения новой коронавирусной инфе</w:t>
      </w:r>
      <w:r w:rsidR="00611A9A" w:rsidRPr="00FE2C37">
        <w:rPr>
          <w:szCs w:val="28"/>
        </w:rPr>
        <w:t>к</w:t>
      </w:r>
      <w:r w:rsidR="00611A9A" w:rsidRPr="00FE2C37">
        <w:rPr>
          <w:szCs w:val="28"/>
        </w:rPr>
        <w:t>ции и организации образовательного процесса с использованием дистанционных образовательных технологий;</w:t>
      </w:r>
      <w:r w:rsidR="00FE2C37" w:rsidRPr="00FE2C37">
        <w:rPr>
          <w:szCs w:val="28"/>
        </w:rPr>
        <w:t xml:space="preserve"> </w:t>
      </w:r>
      <w:r w:rsidR="00FE2C37" w:rsidRPr="00FE2C37">
        <w:rPr>
          <w:color w:val="FF0000"/>
          <w:szCs w:val="28"/>
        </w:rPr>
        <w:t>(в редакции постановления от 23.04.2020 № 439)</w:t>
      </w:r>
    </w:p>
    <w:p w:rsidR="00AA289A" w:rsidRDefault="00497676" w:rsidP="00AA289A">
      <w:pPr>
        <w:ind w:firstLine="426"/>
        <w:jc w:val="both"/>
        <w:rPr>
          <w:szCs w:val="28"/>
        </w:rPr>
      </w:pPr>
      <w:r>
        <w:rPr>
          <w:szCs w:val="28"/>
        </w:rPr>
        <w:t>2.2</w:t>
      </w:r>
      <w:r w:rsidR="00DD5AE6">
        <w:rPr>
          <w:szCs w:val="28"/>
        </w:rPr>
        <w:t>.</w:t>
      </w:r>
      <w:r w:rsidR="00AA289A">
        <w:rPr>
          <w:szCs w:val="28"/>
        </w:rPr>
        <w:t xml:space="preserve"> </w:t>
      </w:r>
      <w:r w:rsidR="00DD5AE6">
        <w:rPr>
          <w:szCs w:val="28"/>
        </w:rPr>
        <w:t>В</w:t>
      </w:r>
      <w:r w:rsidR="00AA289A" w:rsidRPr="00AA289A">
        <w:rPr>
          <w:szCs w:val="28"/>
        </w:rPr>
        <w:t>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 в сельской местности, рабочих поселках (поселках городского типа)</w:t>
      </w:r>
      <w:r w:rsidR="00AA289A">
        <w:rPr>
          <w:szCs w:val="28"/>
        </w:rPr>
        <w:t>;</w:t>
      </w:r>
    </w:p>
    <w:p w:rsidR="00AA289A" w:rsidRDefault="00AA289A" w:rsidP="00AA289A">
      <w:pPr>
        <w:ind w:firstLine="426"/>
        <w:jc w:val="both"/>
        <w:rPr>
          <w:szCs w:val="28"/>
        </w:rPr>
      </w:pPr>
      <w:r>
        <w:rPr>
          <w:szCs w:val="28"/>
        </w:rPr>
        <w:t>2.</w:t>
      </w:r>
      <w:r w:rsidR="006C16A0">
        <w:rPr>
          <w:szCs w:val="28"/>
        </w:rPr>
        <w:t>3</w:t>
      </w:r>
      <w:r w:rsidR="00DD5AE6">
        <w:rPr>
          <w:szCs w:val="28"/>
        </w:rPr>
        <w:t>.</w:t>
      </w:r>
      <w:r>
        <w:rPr>
          <w:szCs w:val="28"/>
        </w:rPr>
        <w:t xml:space="preserve"> </w:t>
      </w:r>
      <w:r w:rsidR="00DD5AE6">
        <w:rPr>
          <w:szCs w:val="28"/>
        </w:rPr>
        <w:t>О</w:t>
      </w:r>
      <w:r>
        <w:rPr>
          <w:szCs w:val="28"/>
        </w:rPr>
        <w:t xml:space="preserve">беспечение мероприятий, предусмотренных </w:t>
      </w:r>
      <w:r w:rsidR="00CB18CC">
        <w:rPr>
          <w:szCs w:val="28"/>
        </w:rPr>
        <w:t xml:space="preserve">распоряжением  Правительства Архангельской области о выделении средств из резервного фонда Правительства Архангельской области и (или) </w:t>
      </w:r>
      <w:r>
        <w:rPr>
          <w:szCs w:val="28"/>
        </w:rPr>
        <w:t>постановлением администрации города о выделении средств из резервного фонда администрации города;</w:t>
      </w:r>
    </w:p>
    <w:p w:rsidR="00000FAB" w:rsidRDefault="00AA289A" w:rsidP="00AA289A">
      <w:pPr>
        <w:ind w:firstLine="426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6C16A0">
        <w:rPr>
          <w:szCs w:val="28"/>
        </w:rPr>
        <w:t>4</w:t>
      </w:r>
      <w:r w:rsidR="00DD5AE6">
        <w:rPr>
          <w:szCs w:val="28"/>
        </w:rPr>
        <w:t>.</w:t>
      </w:r>
      <w:r>
        <w:rPr>
          <w:szCs w:val="28"/>
        </w:rPr>
        <w:t xml:space="preserve"> </w:t>
      </w:r>
      <w:r w:rsidR="00DD5AE6">
        <w:rPr>
          <w:szCs w:val="28"/>
        </w:rPr>
        <w:t>О</w:t>
      </w:r>
      <w:r w:rsidR="00000FAB">
        <w:rPr>
          <w:szCs w:val="28"/>
        </w:rPr>
        <w:t>казание мер социальной поддержки населения;</w:t>
      </w:r>
    </w:p>
    <w:p w:rsidR="00792E59" w:rsidRDefault="00792E59" w:rsidP="00AA289A">
      <w:pPr>
        <w:ind w:firstLine="426"/>
        <w:jc w:val="both"/>
        <w:rPr>
          <w:szCs w:val="28"/>
        </w:rPr>
      </w:pPr>
      <w:r>
        <w:rPr>
          <w:szCs w:val="28"/>
        </w:rPr>
        <w:t>2.</w:t>
      </w:r>
      <w:r w:rsidR="00CF1575">
        <w:rPr>
          <w:szCs w:val="28"/>
        </w:rPr>
        <w:t>5</w:t>
      </w:r>
      <w:r w:rsidR="00DD5AE6">
        <w:rPr>
          <w:szCs w:val="28"/>
        </w:rPr>
        <w:t>.</w:t>
      </w:r>
      <w:r>
        <w:rPr>
          <w:szCs w:val="28"/>
        </w:rPr>
        <w:t xml:space="preserve"> </w:t>
      </w:r>
      <w:r w:rsidR="00DD5AE6">
        <w:rPr>
          <w:szCs w:val="28"/>
        </w:rPr>
        <w:t>О</w:t>
      </w:r>
      <w:r w:rsidR="00C90996">
        <w:rPr>
          <w:szCs w:val="28"/>
        </w:rPr>
        <w:t>беспечение мероприятий в рамках ведомственных целевых программ и муниципальных программ муниципального образования «Город Коряжма» (за исключением расходов, финансовое обеспечение которых осуществляется за счет средств субсидий на выполнение муниципальных заданий муниципальных учреждений).</w:t>
      </w:r>
    </w:p>
    <w:p w:rsidR="00DD5AE6" w:rsidRDefault="00DD5AE6" w:rsidP="00AA289A">
      <w:pPr>
        <w:ind w:firstLine="426"/>
        <w:jc w:val="both"/>
        <w:rPr>
          <w:szCs w:val="28"/>
        </w:rPr>
      </w:pPr>
      <w:r>
        <w:rPr>
          <w:szCs w:val="28"/>
        </w:rPr>
        <w:t xml:space="preserve">2.6. </w:t>
      </w:r>
      <w:r w:rsidR="00DA36E4">
        <w:rPr>
          <w:color w:val="FF0000"/>
          <w:szCs w:val="28"/>
        </w:rPr>
        <w:t>Иные расходы, не включенные в нормативные затраты на оказание муниципальных услуг (выполнение работ) (редакция от 28.10.2016 № 1844).</w:t>
      </w:r>
    </w:p>
    <w:p w:rsidR="003B6BA4" w:rsidRDefault="00DD5AE6" w:rsidP="00AA289A">
      <w:pPr>
        <w:ind w:firstLine="426"/>
        <w:jc w:val="both"/>
        <w:rPr>
          <w:szCs w:val="28"/>
        </w:rPr>
      </w:pPr>
      <w:r>
        <w:rPr>
          <w:szCs w:val="28"/>
        </w:rPr>
        <w:t>3</w:t>
      </w:r>
      <w:r w:rsidR="003B6BA4">
        <w:rPr>
          <w:szCs w:val="28"/>
        </w:rPr>
        <w:t>. Субсидии предоставляются мун</w:t>
      </w:r>
      <w:r w:rsidR="002E105A">
        <w:rPr>
          <w:szCs w:val="28"/>
        </w:rPr>
        <w:t>и</w:t>
      </w:r>
      <w:r w:rsidR="003B6BA4">
        <w:rPr>
          <w:szCs w:val="28"/>
        </w:rPr>
        <w:t>ципальным учреждениям в пределах бюджетных ассигнований, предусмотренных</w:t>
      </w:r>
      <w:r w:rsidR="002E105A">
        <w:rPr>
          <w:szCs w:val="28"/>
        </w:rPr>
        <w:t xml:space="preserve"> на соответствующие цели в бюджете муниципального образования «Город Коряжма».</w:t>
      </w:r>
    </w:p>
    <w:p w:rsidR="00497676" w:rsidRDefault="00DD5AE6" w:rsidP="00043E54">
      <w:pPr>
        <w:ind w:firstLine="426"/>
        <w:jc w:val="both"/>
        <w:rPr>
          <w:spacing w:val="-4"/>
          <w:szCs w:val="28"/>
        </w:rPr>
      </w:pPr>
      <w:r>
        <w:rPr>
          <w:bCs/>
          <w:szCs w:val="28"/>
        </w:rPr>
        <w:t>4</w:t>
      </w:r>
      <w:r w:rsidR="000937A4">
        <w:rPr>
          <w:bCs/>
          <w:szCs w:val="28"/>
        </w:rPr>
        <w:t>.</w:t>
      </w:r>
      <w:r w:rsidR="004E0A9F" w:rsidRPr="00D261D0">
        <w:rPr>
          <w:bCs/>
          <w:szCs w:val="28"/>
        </w:rPr>
        <w:t xml:space="preserve">Субсидии предоставляются муниципальным учреждениям </w:t>
      </w:r>
      <w:r w:rsidR="00967451" w:rsidRPr="00D261D0">
        <w:rPr>
          <w:spacing w:val="-4"/>
          <w:szCs w:val="28"/>
        </w:rPr>
        <w:t>структурными подразделениями администрации города, уполномоченными осуществлять функции</w:t>
      </w:r>
      <w:r w:rsidR="00967451" w:rsidRPr="00D261D0">
        <w:rPr>
          <w:color w:val="FF0000"/>
          <w:spacing w:val="-4"/>
          <w:szCs w:val="28"/>
        </w:rPr>
        <w:t xml:space="preserve">  </w:t>
      </w:r>
      <w:r w:rsidR="00AC3841" w:rsidRPr="00D261D0">
        <w:rPr>
          <w:color w:val="FF0000"/>
          <w:spacing w:val="-4"/>
          <w:szCs w:val="28"/>
        </w:rPr>
        <w:t>и полномочия учредителя</w:t>
      </w:r>
      <w:r w:rsidR="00CB18CC" w:rsidRPr="00D261D0">
        <w:rPr>
          <w:color w:val="FF0000"/>
          <w:spacing w:val="-4"/>
          <w:szCs w:val="28"/>
        </w:rPr>
        <w:t xml:space="preserve"> (далее- структурные подразделения)</w:t>
      </w:r>
      <w:r w:rsidR="00AC3841">
        <w:rPr>
          <w:spacing w:val="-4"/>
          <w:szCs w:val="28"/>
        </w:rPr>
        <w:t xml:space="preserve"> </w:t>
      </w:r>
      <w:r w:rsidR="00AC3841" w:rsidRPr="00AC3841">
        <w:rPr>
          <w:color w:val="FF0000"/>
          <w:spacing w:val="-4"/>
          <w:szCs w:val="28"/>
        </w:rPr>
        <w:t>(</w:t>
      </w:r>
      <w:r w:rsidR="00AC3841">
        <w:rPr>
          <w:spacing w:val="-4"/>
          <w:szCs w:val="28"/>
        </w:rPr>
        <w:t xml:space="preserve"> </w:t>
      </w:r>
      <w:r w:rsidR="00AC3841" w:rsidRPr="00AC3841">
        <w:rPr>
          <w:color w:val="FF0000"/>
          <w:spacing w:val="-4"/>
          <w:szCs w:val="28"/>
        </w:rPr>
        <w:t>редакция</w:t>
      </w:r>
      <w:r w:rsidR="00AC3841">
        <w:rPr>
          <w:color w:val="FF0000"/>
          <w:spacing w:val="-4"/>
          <w:szCs w:val="28"/>
        </w:rPr>
        <w:t xml:space="preserve"> от 29.03.2016 № 512)</w:t>
      </w:r>
      <w:r w:rsidR="00AC3841" w:rsidRPr="00AC3841">
        <w:rPr>
          <w:color w:val="FF0000"/>
          <w:spacing w:val="-4"/>
          <w:szCs w:val="28"/>
        </w:rPr>
        <w:t xml:space="preserve"> </w:t>
      </w:r>
      <w:r w:rsidR="00967451">
        <w:rPr>
          <w:spacing w:val="-4"/>
          <w:szCs w:val="28"/>
        </w:rPr>
        <w:t>.</w:t>
      </w:r>
    </w:p>
    <w:p w:rsidR="00967451" w:rsidRPr="00D261D0" w:rsidRDefault="00DD5AE6" w:rsidP="00043E54">
      <w:pPr>
        <w:ind w:firstLine="426"/>
        <w:jc w:val="both"/>
        <w:rPr>
          <w:spacing w:val="-4"/>
          <w:szCs w:val="28"/>
        </w:rPr>
      </w:pPr>
      <w:r>
        <w:rPr>
          <w:spacing w:val="-4"/>
          <w:szCs w:val="28"/>
        </w:rPr>
        <w:t>5</w:t>
      </w:r>
      <w:r w:rsidR="000937A4">
        <w:rPr>
          <w:spacing w:val="-4"/>
          <w:szCs w:val="28"/>
        </w:rPr>
        <w:t>.</w:t>
      </w:r>
      <w:r w:rsidR="00CB18CC" w:rsidRPr="00D261D0">
        <w:rPr>
          <w:spacing w:val="-4"/>
          <w:szCs w:val="28"/>
        </w:rPr>
        <w:t xml:space="preserve">Субсидии предоставляются </w:t>
      </w:r>
      <w:r w:rsidR="00413738" w:rsidRPr="00D261D0">
        <w:rPr>
          <w:spacing w:val="-4"/>
          <w:szCs w:val="28"/>
        </w:rPr>
        <w:t>в соответствии с</w:t>
      </w:r>
      <w:r w:rsidR="00CB18CC" w:rsidRPr="00D261D0">
        <w:rPr>
          <w:spacing w:val="-4"/>
          <w:szCs w:val="28"/>
        </w:rPr>
        <w:t xml:space="preserve"> соглашени</w:t>
      </w:r>
      <w:r w:rsidR="00413738" w:rsidRPr="00D261D0">
        <w:rPr>
          <w:spacing w:val="-4"/>
          <w:szCs w:val="28"/>
        </w:rPr>
        <w:t>ем</w:t>
      </w:r>
      <w:r w:rsidR="00CB18CC" w:rsidRPr="00D261D0">
        <w:rPr>
          <w:spacing w:val="-4"/>
          <w:szCs w:val="28"/>
        </w:rPr>
        <w:t>, заключ</w:t>
      </w:r>
      <w:r w:rsidR="00413738" w:rsidRPr="00D261D0">
        <w:rPr>
          <w:spacing w:val="-4"/>
          <w:szCs w:val="28"/>
        </w:rPr>
        <w:t>енным</w:t>
      </w:r>
      <w:r w:rsidR="00CB18CC" w:rsidRPr="00D261D0">
        <w:rPr>
          <w:spacing w:val="-4"/>
          <w:szCs w:val="28"/>
        </w:rPr>
        <w:t xml:space="preserve"> между структурными подразделениями и муниципальными учреждениями</w:t>
      </w:r>
      <w:r w:rsidR="00413738" w:rsidRPr="00D261D0">
        <w:rPr>
          <w:spacing w:val="-4"/>
          <w:szCs w:val="28"/>
        </w:rPr>
        <w:t xml:space="preserve">, </w:t>
      </w:r>
      <w:r w:rsidR="00FE4A5F" w:rsidRPr="00D261D0">
        <w:rPr>
          <w:spacing w:val="-4"/>
          <w:szCs w:val="28"/>
        </w:rPr>
        <w:t xml:space="preserve">по форме </w:t>
      </w:r>
      <w:r w:rsidR="00413738" w:rsidRPr="00D261D0">
        <w:rPr>
          <w:spacing w:val="-4"/>
          <w:szCs w:val="28"/>
        </w:rPr>
        <w:t>согласно приложению к настоящему положению</w:t>
      </w:r>
      <w:r w:rsidR="00CB18CC" w:rsidRPr="00D261D0">
        <w:rPr>
          <w:spacing w:val="-4"/>
          <w:szCs w:val="28"/>
        </w:rPr>
        <w:t>.</w:t>
      </w:r>
    </w:p>
    <w:p w:rsidR="00895659" w:rsidRPr="00D261D0" w:rsidRDefault="00895659" w:rsidP="00043E54">
      <w:pPr>
        <w:ind w:firstLine="426"/>
        <w:jc w:val="both"/>
        <w:rPr>
          <w:color w:val="FF0000"/>
          <w:spacing w:val="-4"/>
          <w:szCs w:val="28"/>
        </w:rPr>
      </w:pPr>
      <w:r w:rsidRPr="00D261D0">
        <w:rPr>
          <w:spacing w:val="-4"/>
          <w:szCs w:val="28"/>
        </w:rPr>
        <w:t>В случае</w:t>
      </w:r>
      <w:r w:rsidR="00385623" w:rsidRPr="00D261D0">
        <w:rPr>
          <w:spacing w:val="-4"/>
          <w:szCs w:val="28"/>
        </w:rPr>
        <w:t xml:space="preserve"> </w:t>
      </w:r>
      <w:r w:rsidRPr="00D261D0">
        <w:rPr>
          <w:spacing w:val="-4"/>
          <w:szCs w:val="28"/>
        </w:rPr>
        <w:t xml:space="preserve"> предоставления</w:t>
      </w:r>
      <w:r w:rsidR="00385623" w:rsidRPr="00D261D0">
        <w:rPr>
          <w:spacing w:val="-4"/>
          <w:szCs w:val="28"/>
        </w:rPr>
        <w:t xml:space="preserve"> </w:t>
      </w:r>
      <w:r w:rsidR="0019752E" w:rsidRPr="00D261D0">
        <w:rPr>
          <w:spacing w:val="-4"/>
          <w:szCs w:val="28"/>
        </w:rPr>
        <w:t xml:space="preserve">муниципальному учреждению нескольких субсидий </w:t>
      </w:r>
      <w:r w:rsidR="00D261D0">
        <w:rPr>
          <w:color w:val="FF0000"/>
          <w:spacing w:val="-4"/>
          <w:szCs w:val="28"/>
        </w:rPr>
        <w:t xml:space="preserve"> передача средств может осуществляться </w:t>
      </w:r>
      <w:r w:rsidR="00212350" w:rsidRPr="00D261D0">
        <w:rPr>
          <w:color w:val="FF0000"/>
          <w:spacing w:val="-4"/>
          <w:szCs w:val="28"/>
        </w:rPr>
        <w:t xml:space="preserve">  на основании </w:t>
      </w:r>
      <w:r w:rsidR="00D261D0">
        <w:rPr>
          <w:color w:val="FF0000"/>
          <w:spacing w:val="-4"/>
          <w:szCs w:val="28"/>
        </w:rPr>
        <w:t xml:space="preserve">как одного, так и на основании </w:t>
      </w:r>
      <w:r w:rsidR="00212350" w:rsidRPr="00D261D0">
        <w:rPr>
          <w:color w:val="FF0000"/>
          <w:spacing w:val="-4"/>
          <w:szCs w:val="28"/>
        </w:rPr>
        <w:t xml:space="preserve">отдельных </w:t>
      </w:r>
      <w:r w:rsidR="00D261D0">
        <w:rPr>
          <w:color w:val="FF0000"/>
          <w:spacing w:val="-4"/>
          <w:szCs w:val="28"/>
        </w:rPr>
        <w:t xml:space="preserve"> нескольких </w:t>
      </w:r>
      <w:r w:rsidR="00212350" w:rsidRPr="00D261D0">
        <w:rPr>
          <w:color w:val="FF0000"/>
          <w:spacing w:val="-4"/>
          <w:szCs w:val="28"/>
        </w:rPr>
        <w:t>соглашений</w:t>
      </w:r>
      <w:r w:rsidR="00D261D0">
        <w:rPr>
          <w:color w:val="FF0000"/>
          <w:spacing w:val="-4"/>
          <w:szCs w:val="28"/>
        </w:rPr>
        <w:t xml:space="preserve"> (редакция от 29.03.2016 № 512)</w:t>
      </w:r>
      <w:r w:rsidR="00212350" w:rsidRPr="00D261D0">
        <w:rPr>
          <w:color w:val="FF0000"/>
          <w:spacing w:val="-4"/>
          <w:szCs w:val="28"/>
        </w:rPr>
        <w:t>.</w:t>
      </w:r>
    </w:p>
    <w:p w:rsidR="006D044F" w:rsidRDefault="00DD5AE6" w:rsidP="00043E54">
      <w:pPr>
        <w:ind w:firstLine="426"/>
        <w:jc w:val="both"/>
        <w:rPr>
          <w:spacing w:val="-4"/>
          <w:szCs w:val="28"/>
        </w:rPr>
      </w:pPr>
      <w:r>
        <w:rPr>
          <w:spacing w:val="-4"/>
          <w:szCs w:val="28"/>
        </w:rPr>
        <w:t>6</w:t>
      </w:r>
      <w:r w:rsidR="006D044F">
        <w:rPr>
          <w:spacing w:val="-4"/>
          <w:szCs w:val="28"/>
        </w:rPr>
        <w:t>. Структурные подразделения могут</w:t>
      </w:r>
      <w:r w:rsidR="00C96B88">
        <w:rPr>
          <w:spacing w:val="-4"/>
          <w:szCs w:val="28"/>
        </w:rPr>
        <w:t xml:space="preserve"> вносить </w:t>
      </w:r>
      <w:r w:rsidR="006D044F">
        <w:rPr>
          <w:spacing w:val="-4"/>
          <w:szCs w:val="28"/>
        </w:rPr>
        <w:t xml:space="preserve"> </w:t>
      </w:r>
      <w:r w:rsidR="00C96B88">
        <w:rPr>
          <w:spacing w:val="-4"/>
          <w:szCs w:val="28"/>
        </w:rPr>
        <w:t xml:space="preserve">изменения, </w:t>
      </w:r>
      <w:r w:rsidR="006D044F">
        <w:rPr>
          <w:spacing w:val="-4"/>
          <w:szCs w:val="28"/>
        </w:rPr>
        <w:t xml:space="preserve">  дополн</w:t>
      </w:r>
      <w:r w:rsidR="00C96B88">
        <w:rPr>
          <w:spacing w:val="-4"/>
          <w:szCs w:val="28"/>
        </w:rPr>
        <w:t xml:space="preserve">ения </w:t>
      </w:r>
      <w:r w:rsidR="00A475BB">
        <w:rPr>
          <w:spacing w:val="-4"/>
          <w:szCs w:val="28"/>
        </w:rPr>
        <w:t xml:space="preserve">в </w:t>
      </w:r>
      <w:r w:rsidR="00C96B88">
        <w:rPr>
          <w:spacing w:val="-4"/>
          <w:szCs w:val="28"/>
        </w:rPr>
        <w:t xml:space="preserve">форму соглашения о предоставлении субсидий на иные цели, не связанные с финансовым </w:t>
      </w:r>
      <w:r w:rsidR="006D044F">
        <w:rPr>
          <w:spacing w:val="-4"/>
          <w:szCs w:val="28"/>
        </w:rPr>
        <w:t xml:space="preserve"> </w:t>
      </w:r>
      <w:r w:rsidR="00C96B88">
        <w:rPr>
          <w:spacing w:val="-4"/>
          <w:szCs w:val="28"/>
        </w:rPr>
        <w:t>обеспечением выполнения муниципального задания на оказание муниципальных услуг (выполнение работ).</w:t>
      </w:r>
    </w:p>
    <w:p w:rsidR="00C96B88" w:rsidRDefault="00DD5AE6" w:rsidP="00043E54">
      <w:pPr>
        <w:ind w:firstLine="426"/>
        <w:jc w:val="both"/>
        <w:rPr>
          <w:spacing w:val="-4"/>
          <w:szCs w:val="28"/>
        </w:rPr>
      </w:pPr>
      <w:r>
        <w:rPr>
          <w:spacing w:val="-4"/>
          <w:szCs w:val="28"/>
        </w:rPr>
        <w:t>7</w:t>
      </w:r>
      <w:r w:rsidR="008062B2">
        <w:rPr>
          <w:spacing w:val="-4"/>
          <w:szCs w:val="28"/>
        </w:rPr>
        <w:t>. Субсидии перечисляются муниципальным учреждениям  в установленном порядке на отдельные лицевые счета.</w:t>
      </w:r>
    </w:p>
    <w:p w:rsidR="008062B2" w:rsidRDefault="008062B2" w:rsidP="00043E54">
      <w:pPr>
        <w:ind w:firstLine="426"/>
        <w:jc w:val="both"/>
        <w:rPr>
          <w:spacing w:val="-4"/>
          <w:szCs w:val="28"/>
        </w:rPr>
      </w:pPr>
      <w:r>
        <w:rPr>
          <w:spacing w:val="-4"/>
          <w:szCs w:val="28"/>
        </w:rPr>
        <w:t>Субсидии носят целевой характер и не могут быть направлены на другие цели.</w:t>
      </w:r>
    </w:p>
    <w:p w:rsidR="008062B2" w:rsidRDefault="008062B2" w:rsidP="00043E54">
      <w:pPr>
        <w:ind w:firstLine="426"/>
        <w:jc w:val="both"/>
        <w:rPr>
          <w:spacing w:val="-4"/>
          <w:szCs w:val="28"/>
        </w:rPr>
      </w:pPr>
      <w:r>
        <w:rPr>
          <w:spacing w:val="-4"/>
          <w:szCs w:val="28"/>
        </w:rPr>
        <w:t>Санкционирование расходов муниципальных учреждений</w:t>
      </w:r>
      <w:r w:rsidR="009E150B">
        <w:rPr>
          <w:spacing w:val="-4"/>
          <w:szCs w:val="28"/>
        </w:rPr>
        <w:t>, источником финансового обеспечения которых являются субсидии, осуществляется в установленном порядке.</w:t>
      </w:r>
    </w:p>
    <w:p w:rsidR="00A475BB" w:rsidRDefault="00DD5AE6" w:rsidP="00043E54">
      <w:pPr>
        <w:ind w:firstLine="426"/>
        <w:jc w:val="both"/>
        <w:rPr>
          <w:spacing w:val="-4"/>
          <w:szCs w:val="28"/>
        </w:rPr>
      </w:pPr>
      <w:r>
        <w:rPr>
          <w:spacing w:val="-4"/>
          <w:szCs w:val="28"/>
        </w:rPr>
        <w:t>8</w:t>
      </w:r>
      <w:r w:rsidR="00A475BB">
        <w:rPr>
          <w:spacing w:val="-4"/>
          <w:szCs w:val="28"/>
        </w:rPr>
        <w:t>. Не использованные в текущем финансовом году остатки средств субсидий, предоставленных муниципальному учреждению, подлежат взысканию в бюджет муниципального образования в установленном порядке.</w:t>
      </w:r>
    </w:p>
    <w:p w:rsidR="00F05D57" w:rsidRDefault="00DD5AE6" w:rsidP="00B37566">
      <w:pPr>
        <w:ind w:firstLine="426"/>
        <w:jc w:val="both"/>
        <w:rPr>
          <w:szCs w:val="28"/>
        </w:rPr>
      </w:pPr>
      <w:r>
        <w:rPr>
          <w:spacing w:val="-4"/>
          <w:szCs w:val="28"/>
        </w:rPr>
        <w:t>9</w:t>
      </w:r>
      <w:r w:rsidR="00F05D57">
        <w:rPr>
          <w:spacing w:val="-4"/>
          <w:szCs w:val="28"/>
        </w:rPr>
        <w:t xml:space="preserve">. </w:t>
      </w:r>
      <w:r w:rsidR="00000FAB">
        <w:rPr>
          <w:spacing w:val="-4"/>
          <w:szCs w:val="28"/>
        </w:rPr>
        <w:t>Объем субсиди</w:t>
      </w:r>
      <w:r w:rsidR="008B4292">
        <w:rPr>
          <w:spacing w:val="-4"/>
          <w:szCs w:val="28"/>
        </w:rPr>
        <w:t>й</w:t>
      </w:r>
      <w:r w:rsidR="00000FAB">
        <w:rPr>
          <w:spacing w:val="-4"/>
          <w:szCs w:val="28"/>
        </w:rPr>
        <w:t xml:space="preserve"> на </w:t>
      </w:r>
      <w:r w:rsidR="00000FAB">
        <w:rPr>
          <w:szCs w:val="28"/>
        </w:rPr>
        <w:t xml:space="preserve">компенсацию расходов на оплату стоимости проезда и провоза багажа к месту использования отпуска и обратно лицам, работающим в учреждениях, финансируемых из бюджета муниципального образования «Город Коряжма», определяется в соответствии с </w:t>
      </w:r>
      <w:r w:rsidR="00B37566" w:rsidRPr="00B37566">
        <w:rPr>
          <w:szCs w:val="28"/>
        </w:rPr>
        <w:t>Порядк</w:t>
      </w:r>
      <w:r w:rsidR="00B37566">
        <w:rPr>
          <w:szCs w:val="28"/>
        </w:rPr>
        <w:t>ом</w:t>
      </w:r>
      <w:r w:rsidR="00B37566" w:rsidRPr="00B37566">
        <w:rPr>
          <w:szCs w:val="28"/>
        </w:rPr>
        <w:t xml:space="preserve"> компенсации расходов на оплату</w:t>
      </w:r>
      <w:r w:rsidR="00B37566">
        <w:rPr>
          <w:szCs w:val="28"/>
        </w:rPr>
        <w:t xml:space="preserve"> </w:t>
      </w:r>
      <w:r w:rsidR="00B37566" w:rsidRPr="00B37566">
        <w:rPr>
          <w:szCs w:val="28"/>
        </w:rPr>
        <w:t>стоимости проезда и провоза багажа к месту</w:t>
      </w:r>
      <w:r w:rsidR="00B37566">
        <w:rPr>
          <w:szCs w:val="28"/>
        </w:rPr>
        <w:t xml:space="preserve"> </w:t>
      </w:r>
      <w:r w:rsidR="00B37566" w:rsidRPr="00B37566">
        <w:rPr>
          <w:szCs w:val="28"/>
        </w:rPr>
        <w:t>использования отпуска и обратно для лиц,</w:t>
      </w:r>
      <w:r w:rsidR="00B37566">
        <w:rPr>
          <w:szCs w:val="28"/>
        </w:rPr>
        <w:t xml:space="preserve"> </w:t>
      </w:r>
      <w:r w:rsidR="00B37566" w:rsidRPr="00B37566">
        <w:rPr>
          <w:szCs w:val="28"/>
        </w:rPr>
        <w:t>работающих в учреждениях, финансируемых из местного бюджета</w:t>
      </w:r>
      <w:r w:rsidR="00B37566">
        <w:rPr>
          <w:szCs w:val="28"/>
        </w:rPr>
        <w:t>.</w:t>
      </w:r>
    </w:p>
    <w:p w:rsidR="00B37566" w:rsidRDefault="00B37566" w:rsidP="00B37566">
      <w:pPr>
        <w:ind w:firstLine="426"/>
        <w:jc w:val="both"/>
        <w:rPr>
          <w:szCs w:val="28"/>
        </w:rPr>
      </w:pPr>
      <w:r>
        <w:rPr>
          <w:spacing w:val="-4"/>
          <w:szCs w:val="28"/>
        </w:rPr>
        <w:t>1</w:t>
      </w:r>
      <w:r w:rsidR="00DD5AE6">
        <w:rPr>
          <w:spacing w:val="-4"/>
          <w:szCs w:val="28"/>
        </w:rPr>
        <w:t>0</w:t>
      </w:r>
      <w:r>
        <w:rPr>
          <w:spacing w:val="-4"/>
          <w:szCs w:val="28"/>
        </w:rPr>
        <w:t>. Объем субсиди</w:t>
      </w:r>
      <w:r w:rsidR="008B4292">
        <w:rPr>
          <w:spacing w:val="-4"/>
          <w:szCs w:val="28"/>
        </w:rPr>
        <w:t>й</w:t>
      </w:r>
      <w:r>
        <w:rPr>
          <w:spacing w:val="-4"/>
          <w:szCs w:val="28"/>
        </w:rPr>
        <w:t xml:space="preserve"> на</w:t>
      </w:r>
      <w:r w:rsidRPr="00B37566">
        <w:rPr>
          <w:szCs w:val="28"/>
        </w:rPr>
        <w:t xml:space="preserve"> </w:t>
      </w:r>
      <w:r w:rsidRPr="00AA289A">
        <w:rPr>
          <w:szCs w:val="28"/>
        </w:rPr>
        <w:t xml:space="preserve">возмещение расходов, связанных с реализацией мер социальной поддержки по предоставлению компенсации расходов на </w:t>
      </w:r>
      <w:r w:rsidRPr="00AA289A">
        <w:rPr>
          <w:szCs w:val="28"/>
        </w:rPr>
        <w:lastRenderedPageBreak/>
        <w:t>оплату жилых помещений, отопления и освещения педагогическим работникам образовательных учреждений в сельской местности, рабочих поселках (поселках городского типа)</w:t>
      </w:r>
      <w:r w:rsidRPr="00B37566">
        <w:rPr>
          <w:szCs w:val="28"/>
        </w:rPr>
        <w:t xml:space="preserve"> </w:t>
      </w:r>
      <w:r>
        <w:rPr>
          <w:szCs w:val="28"/>
        </w:rPr>
        <w:t xml:space="preserve">определяется в соответствии </w:t>
      </w:r>
      <w:r w:rsidR="00287F21">
        <w:t>законом Архангельской области от 22 июня 2005 года №</w:t>
      </w:r>
      <w:r w:rsidR="00FE4888">
        <w:t xml:space="preserve"> </w:t>
      </w:r>
      <w:r w:rsidR="00287F21">
        <w:t>52-4-ОЗ «О мерах социальной поддержки отдельных категорий квалифицированных специалистов, работающих и проживающих в сельской местности, рабочих поселках (поселках городского типа)»</w:t>
      </w:r>
      <w:r w:rsidR="00FE4888">
        <w:rPr>
          <w:szCs w:val="28"/>
        </w:rPr>
        <w:t>.</w:t>
      </w:r>
    </w:p>
    <w:p w:rsidR="00FE4888" w:rsidRDefault="00FE4888" w:rsidP="00B37566">
      <w:pPr>
        <w:ind w:firstLine="426"/>
        <w:jc w:val="both"/>
        <w:rPr>
          <w:szCs w:val="28"/>
        </w:rPr>
      </w:pPr>
      <w:r>
        <w:rPr>
          <w:szCs w:val="28"/>
        </w:rPr>
        <w:t>1</w:t>
      </w:r>
      <w:r w:rsidR="00DD5AE6">
        <w:rPr>
          <w:szCs w:val="28"/>
        </w:rPr>
        <w:t>1</w:t>
      </w:r>
      <w:r>
        <w:rPr>
          <w:szCs w:val="28"/>
        </w:rPr>
        <w:t>.</w:t>
      </w:r>
      <w:r w:rsidR="00C12EFB">
        <w:rPr>
          <w:szCs w:val="28"/>
        </w:rPr>
        <w:t xml:space="preserve"> Объем субсиди</w:t>
      </w:r>
      <w:r w:rsidR="008B4292">
        <w:rPr>
          <w:szCs w:val="28"/>
        </w:rPr>
        <w:t>й</w:t>
      </w:r>
      <w:r w:rsidR="00C12EFB">
        <w:rPr>
          <w:szCs w:val="28"/>
        </w:rPr>
        <w:t xml:space="preserve"> на обеспечение мероприятий, предусмотренных распоряжением  Правительства Архангельской области о выделении средств из резервного фонда Правительства Архангельской области и (или) постановлением администрации города о выделении средств из резервного фонда администрации города</w:t>
      </w:r>
      <w:r w:rsidR="008B4292">
        <w:rPr>
          <w:szCs w:val="28"/>
        </w:rPr>
        <w:t>, определяется в соответствии с выше</w:t>
      </w:r>
      <w:r w:rsidR="00CF1575">
        <w:rPr>
          <w:szCs w:val="28"/>
        </w:rPr>
        <w:t>-</w:t>
      </w:r>
      <w:r w:rsidR="008B4292">
        <w:rPr>
          <w:szCs w:val="28"/>
        </w:rPr>
        <w:t xml:space="preserve"> перечисленными </w:t>
      </w:r>
      <w:r w:rsidR="00144267">
        <w:rPr>
          <w:szCs w:val="28"/>
        </w:rPr>
        <w:t>правовыми</w:t>
      </w:r>
      <w:r w:rsidR="008B4292">
        <w:rPr>
          <w:szCs w:val="28"/>
        </w:rPr>
        <w:t xml:space="preserve"> актами.</w:t>
      </w:r>
    </w:p>
    <w:p w:rsidR="00B37566" w:rsidRDefault="008B4292" w:rsidP="00B37566">
      <w:pPr>
        <w:ind w:firstLine="426"/>
        <w:jc w:val="both"/>
        <w:rPr>
          <w:szCs w:val="28"/>
        </w:rPr>
      </w:pPr>
      <w:r>
        <w:rPr>
          <w:szCs w:val="28"/>
        </w:rPr>
        <w:t>1</w:t>
      </w:r>
      <w:r w:rsidR="00DD5AE6">
        <w:rPr>
          <w:szCs w:val="28"/>
        </w:rPr>
        <w:t>2</w:t>
      </w:r>
      <w:r>
        <w:rPr>
          <w:szCs w:val="28"/>
        </w:rPr>
        <w:t xml:space="preserve">. </w:t>
      </w:r>
      <w:r w:rsidR="00CF1575">
        <w:rPr>
          <w:szCs w:val="28"/>
        </w:rPr>
        <w:t xml:space="preserve">Объем субсидий на оказание мер социальной поддержки населения определяются </w:t>
      </w:r>
      <w:r w:rsidR="003658BC">
        <w:rPr>
          <w:szCs w:val="28"/>
        </w:rPr>
        <w:t>в соответствии с положениями о предоставлении дополнительных мер социальной поддержки отдельных категорий населения муниципального образования «Город Коряжма».</w:t>
      </w:r>
    </w:p>
    <w:p w:rsidR="003658BC" w:rsidRDefault="003658BC" w:rsidP="00B37566">
      <w:pPr>
        <w:ind w:firstLine="426"/>
        <w:jc w:val="both"/>
        <w:rPr>
          <w:spacing w:val="-4"/>
          <w:szCs w:val="28"/>
        </w:rPr>
      </w:pPr>
      <w:r>
        <w:rPr>
          <w:szCs w:val="28"/>
        </w:rPr>
        <w:t>1</w:t>
      </w:r>
      <w:r w:rsidR="00DD5AE6">
        <w:rPr>
          <w:szCs w:val="28"/>
        </w:rPr>
        <w:t>3</w:t>
      </w:r>
      <w:r>
        <w:rPr>
          <w:szCs w:val="28"/>
        </w:rPr>
        <w:t>.</w:t>
      </w:r>
      <w:r w:rsidR="00120D63">
        <w:rPr>
          <w:szCs w:val="28"/>
        </w:rPr>
        <w:t xml:space="preserve"> Объемы субсидий на обеспечение мероприятий в рамках ведомственных целевых программ и муниципальных программ муниципального образования «Город Коряжма» (за исключением расходов, финансовое обеспечение которых осуществляется за счет средств субсидий на выполнение муниципальных заданий муниципальных учреждений) определяются в соответствии </w:t>
      </w:r>
      <w:r w:rsidR="00734F93">
        <w:rPr>
          <w:szCs w:val="28"/>
        </w:rPr>
        <w:t>с порядками разработки, утверждения и реализации ведомственных целевых программ и муниципальных программ на территории муниципального образования «Город Коряжма»</w:t>
      </w:r>
      <w:r w:rsidR="00120D63">
        <w:rPr>
          <w:szCs w:val="28"/>
        </w:rPr>
        <w:t>.</w:t>
      </w:r>
    </w:p>
    <w:p w:rsidR="00A475BB" w:rsidRDefault="000937A4" w:rsidP="00043E54">
      <w:pPr>
        <w:ind w:firstLine="426"/>
        <w:jc w:val="both"/>
        <w:rPr>
          <w:spacing w:val="-4"/>
          <w:szCs w:val="28"/>
        </w:rPr>
      </w:pPr>
      <w:r>
        <w:rPr>
          <w:spacing w:val="-4"/>
          <w:szCs w:val="28"/>
        </w:rPr>
        <w:t>1</w:t>
      </w:r>
      <w:r w:rsidR="00DD5AE6">
        <w:rPr>
          <w:spacing w:val="-4"/>
          <w:szCs w:val="28"/>
        </w:rPr>
        <w:t>4</w:t>
      </w:r>
      <w:r w:rsidR="00A475BB">
        <w:rPr>
          <w:spacing w:val="-4"/>
          <w:szCs w:val="28"/>
        </w:rPr>
        <w:t>. Финансовый контроль за использованием муниципальными учреждениями бюджетных средств, предоставленных в качестве субсидий, осуществляется структурными подразделениями.</w:t>
      </w:r>
    </w:p>
    <w:p w:rsidR="00A475BB" w:rsidRDefault="00A475BB" w:rsidP="00043E54">
      <w:pPr>
        <w:ind w:firstLine="426"/>
        <w:jc w:val="both"/>
        <w:rPr>
          <w:spacing w:val="-4"/>
          <w:szCs w:val="28"/>
        </w:rPr>
      </w:pPr>
      <w:r>
        <w:rPr>
          <w:spacing w:val="-4"/>
          <w:szCs w:val="28"/>
        </w:rPr>
        <w:t>Внутренний финансовый контроль за использованием бюджетных средств, предоставленных в качестве субсидий, осуществляется контрольно-ревизионным отделом администрации муниципального образования «Город Коряжма».</w:t>
      </w:r>
    </w:p>
    <w:p w:rsidR="00295764" w:rsidRDefault="00295764" w:rsidP="00043E54">
      <w:pPr>
        <w:ind w:firstLine="426"/>
        <w:jc w:val="both"/>
        <w:rPr>
          <w:spacing w:val="-4"/>
          <w:szCs w:val="28"/>
        </w:rPr>
      </w:pPr>
    </w:p>
    <w:p w:rsidR="00295764" w:rsidRDefault="00295764" w:rsidP="00043E54">
      <w:pPr>
        <w:ind w:firstLine="426"/>
        <w:jc w:val="both"/>
        <w:rPr>
          <w:spacing w:val="-4"/>
          <w:szCs w:val="28"/>
        </w:rPr>
      </w:pPr>
    </w:p>
    <w:p w:rsidR="00295764" w:rsidRDefault="00295764" w:rsidP="00043E54">
      <w:pPr>
        <w:ind w:firstLine="426"/>
        <w:jc w:val="both"/>
        <w:rPr>
          <w:spacing w:val="-4"/>
          <w:szCs w:val="28"/>
        </w:rPr>
      </w:pPr>
    </w:p>
    <w:p w:rsidR="0044391B" w:rsidRDefault="0044391B" w:rsidP="00043E54">
      <w:pPr>
        <w:ind w:firstLine="426"/>
        <w:jc w:val="both"/>
        <w:rPr>
          <w:spacing w:val="-4"/>
          <w:szCs w:val="28"/>
        </w:rPr>
      </w:pPr>
    </w:p>
    <w:p w:rsidR="0044391B" w:rsidRDefault="0044391B" w:rsidP="00043E54">
      <w:pPr>
        <w:ind w:firstLine="426"/>
        <w:jc w:val="both"/>
        <w:rPr>
          <w:spacing w:val="-4"/>
          <w:szCs w:val="28"/>
        </w:rPr>
      </w:pPr>
    </w:p>
    <w:p w:rsidR="0044391B" w:rsidRDefault="0044391B" w:rsidP="00043E54">
      <w:pPr>
        <w:ind w:firstLine="426"/>
        <w:jc w:val="both"/>
        <w:rPr>
          <w:spacing w:val="-4"/>
          <w:szCs w:val="28"/>
        </w:rPr>
      </w:pPr>
    </w:p>
    <w:p w:rsidR="0044391B" w:rsidRDefault="0044391B" w:rsidP="00043E54">
      <w:pPr>
        <w:ind w:firstLine="426"/>
        <w:jc w:val="both"/>
        <w:rPr>
          <w:spacing w:val="-4"/>
          <w:szCs w:val="28"/>
        </w:rPr>
      </w:pPr>
    </w:p>
    <w:p w:rsidR="0044391B" w:rsidRDefault="0044391B" w:rsidP="00043E54">
      <w:pPr>
        <w:ind w:firstLine="426"/>
        <w:jc w:val="both"/>
        <w:rPr>
          <w:spacing w:val="-4"/>
          <w:szCs w:val="28"/>
        </w:rPr>
      </w:pPr>
    </w:p>
    <w:p w:rsidR="0044391B" w:rsidRDefault="0044391B" w:rsidP="00043E54">
      <w:pPr>
        <w:ind w:firstLine="426"/>
        <w:jc w:val="both"/>
        <w:rPr>
          <w:spacing w:val="-4"/>
          <w:szCs w:val="28"/>
        </w:rPr>
      </w:pPr>
    </w:p>
    <w:p w:rsidR="0044391B" w:rsidRDefault="0044391B" w:rsidP="00043E54">
      <w:pPr>
        <w:ind w:firstLine="426"/>
        <w:jc w:val="both"/>
        <w:rPr>
          <w:spacing w:val="-4"/>
          <w:szCs w:val="28"/>
        </w:rPr>
      </w:pPr>
    </w:p>
    <w:p w:rsidR="0044391B" w:rsidRDefault="0044391B" w:rsidP="00043E54">
      <w:pPr>
        <w:ind w:firstLine="426"/>
        <w:jc w:val="both"/>
        <w:rPr>
          <w:spacing w:val="-4"/>
          <w:szCs w:val="28"/>
        </w:rPr>
      </w:pPr>
    </w:p>
    <w:p w:rsidR="0044391B" w:rsidRDefault="0044391B" w:rsidP="00043E54">
      <w:pPr>
        <w:ind w:firstLine="426"/>
        <w:jc w:val="both"/>
        <w:rPr>
          <w:spacing w:val="-4"/>
          <w:szCs w:val="28"/>
        </w:rPr>
      </w:pPr>
    </w:p>
    <w:p w:rsidR="0044391B" w:rsidRDefault="0044391B" w:rsidP="00043E54">
      <w:pPr>
        <w:ind w:firstLine="426"/>
        <w:jc w:val="both"/>
        <w:rPr>
          <w:spacing w:val="-4"/>
          <w:szCs w:val="28"/>
        </w:rPr>
      </w:pPr>
    </w:p>
    <w:p w:rsidR="0044391B" w:rsidRDefault="0044391B" w:rsidP="00043E54">
      <w:pPr>
        <w:ind w:firstLine="426"/>
        <w:jc w:val="both"/>
        <w:rPr>
          <w:spacing w:val="-4"/>
          <w:szCs w:val="28"/>
        </w:rPr>
      </w:pPr>
    </w:p>
    <w:p w:rsidR="0044391B" w:rsidRDefault="0044391B" w:rsidP="00043E54">
      <w:pPr>
        <w:ind w:firstLine="426"/>
        <w:jc w:val="both"/>
        <w:rPr>
          <w:spacing w:val="-4"/>
          <w:szCs w:val="28"/>
        </w:rPr>
      </w:pPr>
    </w:p>
    <w:p w:rsidR="0044391B" w:rsidRDefault="0044391B" w:rsidP="00043E54">
      <w:pPr>
        <w:ind w:firstLine="426"/>
        <w:jc w:val="both"/>
        <w:rPr>
          <w:spacing w:val="-4"/>
          <w:szCs w:val="28"/>
        </w:rPr>
      </w:pPr>
    </w:p>
    <w:p w:rsidR="0044391B" w:rsidRDefault="0044391B" w:rsidP="00043E54">
      <w:pPr>
        <w:ind w:firstLine="426"/>
        <w:jc w:val="both"/>
        <w:rPr>
          <w:spacing w:val="-4"/>
          <w:szCs w:val="28"/>
        </w:rPr>
      </w:pPr>
    </w:p>
    <w:p w:rsidR="00295764" w:rsidRDefault="00295764" w:rsidP="00043E54">
      <w:pPr>
        <w:ind w:firstLine="426"/>
        <w:jc w:val="both"/>
        <w:rPr>
          <w:spacing w:val="-4"/>
          <w:szCs w:val="28"/>
        </w:rPr>
      </w:pPr>
    </w:p>
    <w:p w:rsidR="006056A6" w:rsidRDefault="006056A6" w:rsidP="00043E54">
      <w:pPr>
        <w:ind w:firstLine="426"/>
        <w:jc w:val="both"/>
        <w:rPr>
          <w:spacing w:val="-4"/>
          <w:szCs w:val="28"/>
        </w:rPr>
      </w:pPr>
    </w:p>
    <w:p w:rsidR="006056A6" w:rsidRDefault="006056A6" w:rsidP="00043E54">
      <w:pPr>
        <w:ind w:firstLine="426"/>
        <w:jc w:val="both"/>
        <w:rPr>
          <w:spacing w:val="-4"/>
          <w:szCs w:val="28"/>
        </w:rPr>
      </w:pPr>
    </w:p>
    <w:p w:rsidR="006056A6" w:rsidRDefault="006056A6" w:rsidP="00043E54">
      <w:pPr>
        <w:ind w:firstLine="426"/>
        <w:jc w:val="both"/>
        <w:rPr>
          <w:spacing w:val="-4"/>
          <w:szCs w:val="28"/>
        </w:rPr>
      </w:pPr>
    </w:p>
    <w:p w:rsidR="00295764" w:rsidRDefault="00295764" w:rsidP="00043E54">
      <w:pPr>
        <w:ind w:firstLine="426"/>
        <w:jc w:val="both"/>
        <w:rPr>
          <w:spacing w:val="-4"/>
          <w:szCs w:val="28"/>
        </w:rPr>
      </w:pPr>
    </w:p>
    <w:p w:rsidR="00295764" w:rsidRDefault="00295764" w:rsidP="00295764">
      <w:pPr>
        <w:ind w:firstLine="426"/>
        <w:jc w:val="right"/>
        <w:rPr>
          <w:spacing w:val="-4"/>
          <w:szCs w:val="28"/>
        </w:rPr>
      </w:pPr>
    </w:p>
    <w:tbl>
      <w:tblPr>
        <w:tblW w:w="9464" w:type="dxa"/>
        <w:tblLook w:val="01E0"/>
      </w:tblPr>
      <w:tblGrid>
        <w:gridCol w:w="5353"/>
        <w:gridCol w:w="4111"/>
      </w:tblGrid>
      <w:tr w:rsidR="00416DD2" w:rsidRPr="00B96D6D" w:rsidTr="00B96D6D">
        <w:tc>
          <w:tcPr>
            <w:tcW w:w="5353" w:type="dxa"/>
          </w:tcPr>
          <w:p w:rsidR="00416DD2" w:rsidRPr="00B96D6D" w:rsidRDefault="00416DD2" w:rsidP="00B96D6D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4111" w:type="dxa"/>
          </w:tcPr>
          <w:p w:rsidR="00416DD2" w:rsidRPr="00B96D6D" w:rsidRDefault="00416DD2" w:rsidP="00B96D6D">
            <w:pPr>
              <w:ind w:firstLine="426"/>
              <w:jc w:val="both"/>
              <w:rPr>
                <w:spacing w:val="-4"/>
                <w:sz w:val="24"/>
                <w:szCs w:val="24"/>
              </w:rPr>
            </w:pPr>
            <w:r w:rsidRPr="00B96D6D">
              <w:rPr>
                <w:spacing w:val="-4"/>
                <w:sz w:val="24"/>
                <w:szCs w:val="24"/>
              </w:rPr>
              <w:t>Приложение</w:t>
            </w:r>
          </w:p>
          <w:p w:rsidR="00416DD2" w:rsidRPr="00B96D6D" w:rsidRDefault="00416DD2" w:rsidP="00B96D6D">
            <w:pPr>
              <w:jc w:val="both"/>
              <w:rPr>
                <w:spacing w:val="-4"/>
                <w:szCs w:val="28"/>
              </w:rPr>
            </w:pPr>
            <w:r w:rsidRPr="00B96D6D">
              <w:rPr>
                <w:spacing w:val="-4"/>
                <w:sz w:val="24"/>
                <w:szCs w:val="24"/>
              </w:rPr>
              <w:t xml:space="preserve"> к    </w:t>
            </w:r>
            <w:r w:rsidRPr="00B96D6D">
              <w:rPr>
                <w:sz w:val="24"/>
                <w:szCs w:val="24"/>
              </w:rPr>
              <w:t>Положению    о   порядке     определения     объема   и условий  предоставления  муниципальным бюджетным  и  автономным  учреждениям муниципального   образования «Город Коряжма»   субсидий   на   иные цели, не связанные с финансовым обеспечением выполнения  муниципального задания</w:t>
            </w:r>
          </w:p>
        </w:tc>
      </w:tr>
    </w:tbl>
    <w:p w:rsidR="00E27A1F" w:rsidRDefault="00E27A1F" w:rsidP="00295764">
      <w:pPr>
        <w:ind w:firstLine="426"/>
        <w:jc w:val="right"/>
        <w:rPr>
          <w:spacing w:val="-4"/>
          <w:szCs w:val="28"/>
        </w:rPr>
      </w:pPr>
    </w:p>
    <w:p w:rsidR="00E27A1F" w:rsidRDefault="00E27A1F" w:rsidP="00E27A1F">
      <w:pPr>
        <w:pStyle w:val="ConsPlusTitle"/>
        <w:spacing w:line="240" w:lineRule="exact"/>
        <w:jc w:val="center"/>
        <w:outlineLvl w:val="1"/>
      </w:pPr>
      <w:r>
        <w:t>СОГЛАШЕНИЕ</w:t>
      </w:r>
    </w:p>
    <w:p w:rsidR="00E27A1F" w:rsidRDefault="00E27A1F" w:rsidP="00E27A1F">
      <w:pPr>
        <w:pStyle w:val="ConsPlusTitle"/>
        <w:spacing w:line="240" w:lineRule="exact"/>
        <w:jc w:val="center"/>
        <w:outlineLvl w:val="1"/>
      </w:pPr>
      <w:r>
        <w:t>о предоставлении субсидий на иные цели, не связанные с</w:t>
      </w:r>
    </w:p>
    <w:p w:rsidR="00E27A1F" w:rsidRDefault="00E27A1F" w:rsidP="00E27A1F">
      <w:pPr>
        <w:pStyle w:val="ConsPlusTitle"/>
        <w:spacing w:line="240" w:lineRule="exact"/>
        <w:jc w:val="center"/>
        <w:outlineLvl w:val="1"/>
      </w:pPr>
      <w:r>
        <w:t>финансовым обеспечением выполнения муниципального задания</w:t>
      </w:r>
    </w:p>
    <w:p w:rsidR="00E27A1F" w:rsidRDefault="00E27A1F" w:rsidP="00E27A1F">
      <w:pPr>
        <w:pStyle w:val="ConsPlusTitle"/>
        <w:spacing w:line="240" w:lineRule="exact"/>
        <w:jc w:val="center"/>
        <w:outlineLvl w:val="1"/>
      </w:pPr>
      <w:r>
        <w:t>на оказание муниципальных услуг (выполнение работ)</w:t>
      </w:r>
    </w:p>
    <w:p w:rsidR="00E27A1F" w:rsidRDefault="00E27A1F" w:rsidP="00E27A1F">
      <w:pPr>
        <w:ind w:firstLine="540"/>
        <w:jc w:val="both"/>
        <w:outlineLvl w:val="1"/>
        <w:rPr>
          <w:szCs w:val="28"/>
        </w:rPr>
      </w:pP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Коряжма                                                                                                             "___" __________ 20___ г.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(наименование структурного подразделения администрации города, осуществляющего </w:t>
      </w:r>
    </w:p>
    <w:p w:rsidR="00E27A1F" w:rsidRDefault="00E27A1F" w:rsidP="00E27A1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_____________________________________________________________________________________________,функции </w:t>
      </w:r>
      <w:r w:rsidR="00144267">
        <w:rPr>
          <w:rFonts w:ascii="Times New Roman" w:hAnsi="Times New Roman" w:cs="Times New Roman"/>
        </w:rPr>
        <w:t>главного распорядителя бюджетных средств</w:t>
      </w:r>
      <w:r>
        <w:rPr>
          <w:rFonts w:ascii="Times New Roman" w:hAnsi="Times New Roman" w:cs="Times New Roman"/>
        </w:rPr>
        <w:t>)</w:t>
      </w:r>
    </w:p>
    <w:p w:rsidR="00E27A1F" w:rsidRDefault="00144267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 далее –ГРБС) </w:t>
      </w:r>
      <w:r w:rsidR="00E27A1F">
        <w:rPr>
          <w:rFonts w:ascii="Times New Roman" w:hAnsi="Times New Roman" w:cs="Times New Roman"/>
          <w:sz w:val="28"/>
          <w:szCs w:val="28"/>
        </w:rPr>
        <w:t>в лице руководителя</w:t>
      </w:r>
      <w:r w:rsidR="00E27A1F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(Ф.И.О.)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</w:rPr>
        <w:t xml:space="preserve"> __________________________________________________________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(наименование, дата, номер нормативного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правового акта или доверенности)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и</w:t>
      </w:r>
      <w:r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(наименование муниципального бюджетного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или автономного учреждения)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(далее - Учреждение) в лице руководителя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(Ф.И.О.)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</w:rPr>
        <w:t xml:space="preserve"> __________________________________________________________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(наименование, дата, номер нормативного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правового акта или доверенности)</w:t>
      </w:r>
    </w:p>
    <w:p w:rsidR="00E27A1F" w:rsidRDefault="00E27A1F" w:rsidP="00E27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 совместно в дальнейшем  именуемые  "Стороны",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заключили настоящее Соглашение о порядке и об условиях  предоставления Учреждению  из бюджета муниципального образования «Город Коряжма»  субсидии  на  иные  цели,   не  связанные  с  финансовым обеспечением    выполнения муниципального задания    на    оказание муниципальных услуг (выполнение работ).</w:t>
      </w:r>
    </w:p>
    <w:p w:rsidR="00E27A1F" w:rsidRDefault="00E27A1F" w:rsidP="00E27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1. Предмет Соглашения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Предметом настоящего Соглашения являются условия и порядок предоставления </w:t>
      </w:r>
      <w:r w:rsidR="00144267">
        <w:rPr>
          <w:szCs w:val="28"/>
        </w:rPr>
        <w:t>ГРБС</w:t>
      </w:r>
      <w:r>
        <w:rPr>
          <w:szCs w:val="28"/>
        </w:rPr>
        <w:t xml:space="preserve"> субсидии.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Субсидии предоставляются при выполнении Учреждением следующих условий: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1) целевое использование предоставляемых субсидий;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2) представление </w:t>
      </w:r>
      <w:r w:rsidR="00144267">
        <w:rPr>
          <w:szCs w:val="28"/>
        </w:rPr>
        <w:t>ГРБС</w:t>
      </w:r>
      <w:r>
        <w:rPr>
          <w:szCs w:val="28"/>
        </w:rPr>
        <w:t xml:space="preserve"> отчетности об использовании субсидии в сроки, определенные настоящим Соглашением;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3) отсутствие у Учреждения неурегулированных обязательств и кредиторской задолженности перед третьими лицами (поставщиками, подрядчиками и потребителями);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4) своевременное и надлежащее исполнение налоговых и иных обязательств перед бюджетами бюджетной системы Российской Федерации, обязательств перед бюджетами государственных внебюджетных фондов Российской Федерации;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5) своевременное уведомление </w:t>
      </w:r>
      <w:r w:rsidR="00144267">
        <w:rPr>
          <w:szCs w:val="28"/>
        </w:rPr>
        <w:t>ГРБС</w:t>
      </w:r>
      <w:r>
        <w:rPr>
          <w:szCs w:val="28"/>
        </w:rPr>
        <w:t xml:space="preserve"> о сдаче в аренду имущества, находящегося в оперативном управлении Учреждения;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6) ___________________________________________________________.</w:t>
      </w:r>
    </w:p>
    <w:p w:rsidR="00E27A1F" w:rsidRDefault="00E27A1F" w:rsidP="00E27A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(иные условия предоставления субсидии)</w:t>
      </w:r>
    </w:p>
    <w:p w:rsidR="00E27A1F" w:rsidRDefault="00E27A1F" w:rsidP="00E27A1F">
      <w:pPr>
        <w:ind w:firstLine="540"/>
        <w:jc w:val="both"/>
        <w:outlineLvl w:val="2"/>
        <w:rPr>
          <w:szCs w:val="28"/>
        </w:rPr>
      </w:pP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2. Права и обязанности Сторон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2.1. Учредитель обязуется: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2.1.1. Предоставлять в 20___ году Учреждению при соблюдении им условий, установленных в </w:t>
      </w:r>
      <w:hyperlink r:id="rId8" w:history="1">
        <w:r w:rsidRPr="00E27A1F">
          <w:rPr>
            <w:rStyle w:val="a5"/>
            <w:color w:val="auto"/>
            <w:szCs w:val="28"/>
            <w:u w:val="none"/>
          </w:rPr>
          <w:t>разделе 1</w:t>
        </w:r>
      </w:hyperlink>
      <w:r>
        <w:rPr>
          <w:szCs w:val="28"/>
        </w:rPr>
        <w:t xml:space="preserve"> настоящего Соглашения, субсидию в сумме _______________ на цели (направления расходования), указанные в </w:t>
      </w:r>
      <w:hyperlink r:id="rId9" w:history="1">
        <w:r w:rsidRPr="00E27A1F">
          <w:rPr>
            <w:rStyle w:val="a5"/>
            <w:color w:val="auto"/>
            <w:szCs w:val="28"/>
            <w:u w:val="none"/>
          </w:rPr>
          <w:t>разделе 3</w:t>
        </w:r>
      </w:hyperlink>
      <w:r>
        <w:rPr>
          <w:szCs w:val="28"/>
        </w:rPr>
        <w:t xml:space="preserve"> настоящего Соглашения.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2.1.2. Перечислять субсидии Учреждению на его лицевой счет N ___________________, открытый в финансовом управлении администрации муниципального образования «Город Коряжма», в соответствии с кассовым планом исполнения бюджета муниципального </w:t>
      </w:r>
      <w:r w:rsidR="00815CFF">
        <w:rPr>
          <w:szCs w:val="28"/>
        </w:rPr>
        <w:t>образования «Город Коряжма»</w:t>
      </w:r>
      <w:r>
        <w:rPr>
          <w:szCs w:val="28"/>
        </w:rPr>
        <w:t xml:space="preserve">, а также сроками предоставления субсидии, указанными в </w:t>
      </w:r>
      <w:hyperlink r:id="rId10" w:history="1">
        <w:r w:rsidRPr="00815CFF">
          <w:rPr>
            <w:rStyle w:val="a5"/>
            <w:color w:val="auto"/>
            <w:szCs w:val="28"/>
            <w:u w:val="none"/>
          </w:rPr>
          <w:t>разделе 3</w:t>
        </w:r>
      </w:hyperlink>
      <w:r>
        <w:rPr>
          <w:szCs w:val="28"/>
        </w:rPr>
        <w:t xml:space="preserve"> настоящего Соглашения.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2.2. Учредитель вправе: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2.2.1. Уточнять и дополнять Соглашение, в том числе сроки и объемы предоставления субсидии.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2.2.2. Изменять размер предоставляемой по настоящему Соглашению субсидии в случае: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- внесения соответствующих изменений в нормативные правовые акты, устанавливающие расходное обязательство по предоставлению субсидии;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lastRenderedPageBreak/>
        <w:t xml:space="preserve">- внесения изменений в бюджетную роспись бюджета муниципального </w:t>
      </w:r>
      <w:r w:rsidR="00815CFF">
        <w:rPr>
          <w:szCs w:val="28"/>
        </w:rPr>
        <w:t>образования «Город Коряжма»</w:t>
      </w:r>
      <w:r>
        <w:rPr>
          <w:szCs w:val="28"/>
        </w:rPr>
        <w:t xml:space="preserve"> на текущий финансовый год в части изменения размера бюджетных ассигнований, являющихся источником финансового обеспечения субсидии;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- изменения показателей, характеризующих объем осуществляемых мероприятий, на реализацию которых предоставляется субсидия;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- увеличения или уменьшения потребности Учреждения в субсидии;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- необходимости перераспределения объемов субсидии между подведомственными учреждениями;</w:t>
      </w:r>
    </w:p>
    <w:p w:rsidR="00E27A1F" w:rsidRPr="004515BB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- выявления невозможности осуществления Учреждением расходов на предусмотренные цели (направления расходования) в полном объеме;</w:t>
      </w:r>
    </w:p>
    <w:p w:rsidR="00E27A1F" w:rsidRPr="004515BB" w:rsidRDefault="00E27A1F" w:rsidP="00E27A1F">
      <w:pPr>
        <w:ind w:firstLine="709"/>
        <w:jc w:val="both"/>
        <w:outlineLvl w:val="2"/>
        <w:rPr>
          <w:szCs w:val="28"/>
        </w:rPr>
      </w:pPr>
    </w:p>
    <w:p w:rsidR="00E27A1F" w:rsidRDefault="00E27A1F" w:rsidP="00E27A1F">
      <w:pPr>
        <w:pStyle w:val="ConsPlusNonformat"/>
        <w:ind w:firstLine="709"/>
      </w:pPr>
      <w:r w:rsidRPr="004515BB">
        <w:rPr>
          <w:rFonts w:ascii="Times New Roman" w:hAnsi="Times New Roman" w:cs="Times New Roman"/>
          <w:sz w:val="28"/>
          <w:szCs w:val="28"/>
        </w:rPr>
        <w:t>-</w:t>
      </w:r>
      <w:r w:rsidRPr="004515BB">
        <w:t xml:space="preserve"> _____________________________________________________________________</w:t>
      </w:r>
      <w:r>
        <w:t>.</w:t>
      </w:r>
    </w:p>
    <w:p w:rsidR="00E27A1F" w:rsidRPr="004515BB" w:rsidRDefault="00E27A1F" w:rsidP="00E27A1F">
      <w:pPr>
        <w:pStyle w:val="ConsPlusNonformat"/>
        <w:ind w:firstLine="709"/>
        <w:rPr>
          <w:rFonts w:ascii="Times New Roman" w:hAnsi="Times New Roman" w:cs="Times New Roman"/>
        </w:rPr>
      </w:pPr>
      <w:r>
        <w:t xml:space="preserve">                </w:t>
      </w:r>
      <w:r>
        <w:rPr>
          <w:rFonts w:ascii="Times New Roman" w:hAnsi="Times New Roman" w:cs="Times New Roman"/>
        </w:rPr>
        <w:t>(иные основания изменения размера субсидии)</w:t>
      </w:r>
    </w:p>
    <w:p w:rsidR="00E27A1F" w:rsidRPr="004515BB" w:rsidRDefault="00E27A1F" w:rsidP="00E27A1F">
      <w:pPr>
        <w:pStyle w:val="ConsPlusNonformat"/>
        <w:ind w:firstLine="709"/>
        <w:rPr>
          <w:rFonts w:ascii="Times New Roman" w:hAnsi="Times New Roman" w:cs="Times New Roman"/>
        </w:rPr>
      </w:pP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2.2.3. Осуществлять контроль за использованием субсидий на цели (направления расходования), в том числе путем проведения проверок.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2.3. Учреждение обязуется: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2.3.1. Соблюдать условия предоставления субсидии, установленные в </w:t>
      </w:r>
      <w:hyperlink r:id="rId11" w:history="1">
        <w:r w:rsidRPr="00815CFF">
          <w:rPr>
            <w:rStyle w:val="a5"/>
            <w:color w:val="auto"/>
            <w:szCs w:val="28"/>
            <w:u w:val="none"/>
          </w:rPr>
          <w:t>разделе 1</w:t>
        </w:r>
      </w:hyperlink>
      <w:r>
        <w:rPr>
          <w:szCs w:val="28"/>
        </w:rPr>
        <w:t xml:space="preserve"> настоящего Соглашения.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2.3.2. Обеспечивать целевое и эффективное использование предоставленной субсидии.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2.3.3. Осуществлять расходы за счет средств субсидии с указанием кода классификации операций сектора государственного управления.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2.3.</w:t>
      </w:r>
      <w:r w:rsidR="00416DD2">
        <w:rPr>
          <w:szCs w:val="28"/>
        </w:rPr>
        <w:t>4</w:t>
      </w:r>
      <w:r>
        <w:rPr>
          <w:szCs w:val="28"/>
        </w:rPr>
        <w:t xml:space="preserve">. По решению </w:t>
      </w:r>
      <w:r w:rsidR="00144267">
        <w:rPr>
          <w:szCs w:val="28"/>
        </w:rPr>
        <w:t>ГРБС</w:t>
      </w:r>
      <w:r>
        <w:rPr>
          <w:szCs w:val="28"/>
        </w:rPr>
        <w:t xml:space="preserve"> возвратить субсидию или ее часть в случае, если фактически расходы на предусмотренные цели (направления расходования) не могут быть произведены в полном объеме.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2.4. Учреждение вправе при необходимости обращаться к </w:t>
      </w:r>
      <w:r w:rsidR="00144267">
        <w:rPr>
          <w:szCs w:val="28"/>
        </w:rPr>
        <w:t>ГРБС</w:t>
      </w:r>
      <w:r>
        <w:rPr>
          <w:szCs w:val="28"/>
        </w:rPr>
        <w:t xml:space="preserve"> с предложением о внесении изменений в Соглашение в случае выявления необходимости изменения объемов субсидии.</w:t>
      </w:r>
    </w:p>
    <w:p w:rsidR="00E27A1F" w:rsidRPr="004515BB" w:rsidRDefault="00E27A1F" w:rsidP="00E27A1F">
      <w:pPr>
        <w:ind w:firstLine="709"/>
        <w:jc w:val="both"/>
        <w:outlineLvl w:val="2"/>
        <w:rPr>
          <w:szCs w:val="28"/>
        </w:rPr>
      </w:pP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3. Цели (направления расходования) и сроки предоставления субсидии</w:t>
      </w:r>
    </w:p>
    <w:p w:rsidR="00E27A1F" w:rsidRDefault="00E27A1F" w:rsidP="00E27A1F">
      <w:pPr>
        <w:ind w:firstLine="540"/>
        <w:jc w:val="both"/>
        <w:outlineLvl w:val="2"/>
        <w:rPr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54"/>
        <w:gridCol w:w="1701"/>
        <w:gridCol w:w="1390"/>
        <w:gridCol w:w="1276"/>
        <w:gridCol w:w="1276"/>
        <w:gridCol w:w="1559"/>
      </w:tblGrid>
      <w:tr w:rsidR="00214AD5">
        <w:trPr>
          <w:cantSplit/>
          <w:trHeight w:val="480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(направления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расходования)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субсидии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КБК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214AD5">
            <w:pPr>
              <w:pStyle w:val="ConsPlusCell"/>
              <w:ind w:left="-97" w:right="-70" w:firstLine="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214AD5">
            <w:pPr>
              <w:pStyle w:val="ConsPlusCell"/>
              <w:ind w:right="-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субсидии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рублей)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214AD5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Сроки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предоставления</w:t>
            </w:r>
          </w:p>
        </w:tc>
      </w:tr>
      <w:tr w:rsidR="00214AD5">
        <w:trPr>
          <w:cantSplit/>
          <w:trHeight w:val="240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214AD5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14AD5">
        <w:trPr>
          <w:cantSplit/>
          <w:trHeight w:val="240"/>
        </w:trPr>
        <w:tc>
          <w:tcPr>
            <w:tcW w:w="2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4AD5">
        <w:trPr>
          <w:cantSplit/>
          <w:trHeight w:val="240"/>
        </w:trPr>
        <w:tc>
          <w:tcPr>
            <w:tcW w:w="21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4AD5">
        <w:trPr>
          <w:cantSplit/>
          <w:trHeight w:val="240"/>
        </w:trPr>
        <w:tc>
          <w:tcPr>
            <w:tcW w:w="21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4AD5">
        <w:trPr>
          <w:cantSplit/>
          <w:trHeight w:val="240"/>
        </w:trPr>
        <w:tc>
          <w:tcPr>
            <w:tcW w:w="21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4AD5">
        <w:trPr>
          <w:cantSplit/>
          <w:trHeight w:val="240"/>
        </w:trPr>
        <w:tc>
          <w:tcPr>
            <w:tcW w:w="2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4AD5">
        <w:trPr>
          <w:cantSplit/>
          <w:trHeight w:val="240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D5" w:rsidRDefault="00214AD5" w:rsidP="00DD77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27A1F" w:rsidRDefault="00E27A1F" w:rsidP="00E27A1F">
      <w:pPr>
        <w:jc w:val="both"/>
        <w:outlineLvl w:val="2"/>
        <w:rPr>
          <w:szCs w:val="28"/>
          <w:lang w:val="en-US"/>
        </w:rPr>
      </w:pP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4. Ответственность Сторон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lastRenderedPageBreak/>
        <w:t xml:space="preserve">4.1. В случае невыполнения и (или) нарушения условий, установленных настоящим Соглашением, перечисление субсидий по решению </w:t>
      </w:r>
      <w:r w:rsidR="00144267">
        <w:rPr>
          <w:szCs w:val="28"/>
        </w:rPr>
        <w:t>ГРБС</w:t>
      </w:r>
      <w:r>
        <w:rPr>
          <w:szCs w:val="28"/>
        </w:rPr>
        <w:t xml:space="preserve"> приостанавливается до устранения нарушений.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4.2. Субсидии, использованные Учреждением не по целевому назначению, подлежат возврату в бюджет муниципального </w:t>
      </w:r>
      <w:r w:rsidR="00214AD5">
        <w:rPr>
          <w:szCs w:val="28"/>
        </w:rPr>
        <w:t>образования «Город Коряжма»</w:t>
      </w:r>
      <w:r>
        <w:rPr>
          <w:szCs w:val="28"/>
        </w:rPr>
        <w:t xml:space="preserve">. Требование </w:t>
      </w:r>
      <w:r w:rsidR="00144267">
        <w:rPr>
          <w:szCs w:val="28"/>
        </w:rPr>
        <w:t xml:space="preserve">ГРБС </w:t>
      </w:r>
      <w:r>
        <w:rPr>
          <w:szCs w:val="28"/>
        </w:rPr>
        <w:t>о возврате субсидий должно быть исполнено Учреждением в течение 10 дней со дня его получения.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</w:p>
    <w:p w:rsidR="00E27A1F" w:rsidRPr="004515BB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5. Срок действия Соглашения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Настоящее Соглашение вступает в силу с момента подписания обеими Сторонами и действует до окончания 20___ года.</w:t>
      </w:r>
    </w:p>
    <w:p w:rsidR="00E27A1F" w:rsidRDefault="00E27A1F" w:rsidP="00E27A1F">
      <w:pPr>
        <w:jc w:val="both"/>
        <w:outlineLvl w:val="2"/>
        <w:rPr>
          <w:szCs w:val="28"/>
        </w:rPr>
      </w:pP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6. Заключительные положения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6.1. Изменение настоящего Соглашения осуществляется по взаимному согласию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6.2. Споры 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6.3. Настоящее Соглашение составлено в двух экземплярах, имеющих одинаковую юридическую силу, на _____ листах каждое (включая приложения) по одному экземпляру для каждой стороны Соглашения.</w:t>
      </w: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</w:p>
    <w:p w:rsidR="00E27A1F" w:rsidRDefault="00E27A1F" w:rsidP="00E27A1F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>7. Платежные реквизиты Сторон</w:t>
      </w:r>
    </w:p>
    <w:p w:rsidR="00E27A1F" w:rsidRDefault="00E27A1F" w:rsidP="00E27A1F">
      <w:pPr>
        <w:jc w:val="both"/>
        <w:outlineLvl w:val="2"/>
        <w:rPr>
          <w:szCs w:val="28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E27A1F">
        <w:trPr>
          <w:trHeight w:val="3583"/>
        </w:trPr>
        <w:tc>
          <w:tcPr>
            <w:tcW w:w="4784" w:type="dxa"/>
          </w:tcPr>
          <w:p w:rsidR="00E27A1F" w:rsidRDefault="00E27A1F" w:rsidP="00DD77FB">
            <w:pPr>
              <w:jc w:val="both"/>
              <w:outlineLvl w:val="2"/>
            </w:pPr>
            <w:r>
              <w:t>Учредитель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                                                                                                                                                                             Банковские реквизиты: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                                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                                 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                                 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                                 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______________________________     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(Ф.И.О.)                             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М.П.                                 </w:t>
            </w:r>
          </w:p>
          <w:p w:rsidR="00E27A1F" w:rsidRDefault="00E27A1F" w:rsidP="00DD77FB">
            <w:pPr>
              <w:jc w:val="both"/>
              <w:outlineLvl w:val="2"/>
              <w:rPr>
                <w:szCs w:val="28"/>
              </w:rPr>
            </w:pPr>
          </w:p>
          <w:p w:rsidR="00E27A1F" w:rsidRDefault="00E27A1F" w:rsidP="00DD77FB">
            <w:pPr>
              <w:outlineLvl w:val="2"/>
              <w:rPr>
                <w:szCs w:val="28"/>
              </w:rPr>
            </w:pPr>
          </w:p>
        </w:tc>
        <w:tc>
          <w:tcPr>
            <w:tcW w:w="4785" w:type="dxa"/>
          </w:tcPr>
          <w:p w:rsidR="00E27A1F" w:rsidRDefault="00E27A1F" w:rsidP="00DD77FB">
            <w:pPr>
              <w:jc w:val="both"/>
              <w:outlineLvl w:val="2"/>
            </w:pPr>
            <w:r>
              <w:t>Учреждение</w:t>
            </w:r>
          </w:p>
          <w:p w:rsidR="00E27A1F" w:rsidRDefault="00E27A1F" w:rsidP="00DD77FB">
            <w:pPr>
              <w:jc w:val="both"/>
              <w:outlineLvl w:val="2"/>
            </w:pP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                                                                                                                                                                             Банковские реквизиты: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                                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                                 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                                 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                                 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______________________________     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(Ф.И.О.)                             </w:t>
            </w:r>
          </w:p>
          <w:p w:rsidR="00E27A1F" w:rsidRDefault="00E27A1F" w:rsidP="00DD77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М.П.                                 </w:t>
            </w:r>
          </w:p>
          <w:p w:rsidR="00E27A1F" w:rsidRDefault="00E27A1F" w:rsidP="00DD77FB">
            <w:pPr>
              <w:jc w:val="both"/>
              <w:outlineLvl w:val="2"/>
              <w:rPr>
                <w:szCs w:val="28"/>
              </w:rPr>
            </w:pPr>
          </w:p>
        </w:tc>
      </w:tr>
    </w:tbl>
    <w:p w:rsidR="00E27A1F" w:rsidRPr="00BA26B5" w:rsidRDefault="00E27A1F" w:rsidP="00295764">
      <w:pPr>
        <w:ind w:firstLine="426"/>
        <w:jc w:val="right"/>
        <w:rPr>
          <w:bCs/>
          <w:szCs w:val="28"/>
        </w:rPr>
      </w:pPr>
    </w:p>
    <w:sectPr w:rsidR="00E27A1F" w:rsidRPr="00BA26B5" w:rsidSect="00043E54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227" w:rsidRDefault="009C5227">
      <w:r>
        <w:separator/>
      </w:r>
    </w:p>
  </w:endnote>
  <w:endnote w:type="continuationSeparator" w:id="0">
    <w:p w:rsidR="009C5227" w:rsidRDefault="009C5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227" w:rsidRDefault="009C5227">
      <w:r>
        <w:separator/>
      </w:r>
    </w:p>
  </w:footnote>
  <w:footnote w:type="continuationSeparator" w:id="0">
    <w:p w:rsidR="009C5227" w:rsidRDefault="009C5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25A2"/>
    <w:multiLevelType w:val="hybridMultilevel"/>
    <w:tmpl w:val="D0783664"/>
    <w:lvl w:ilvl="0" w:tplc="4586B838">
      <w:start w:val="2"/>
      <w:numFmt w:val="decimal"/>
      <w:lvlText w:val="%1.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54713"/>
    <w:multiLevelType w:val="hybridMultilevel"/>
    <w:tmpl w:val="CF0C7EBC"/>
    <w:lvl w:ilvl="0" w:tplc="F0D0E2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C895220"/>
    <w:multiLevelType w:val="multilevel"/>
    <w:tmpl w:val="B09022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>
    <w:nsid w:val="311C3706"/>
    <w:multiLevelType w:val="hybridMultilevel"/>
    <w:tmpl w:val="B84CB86E"/>
    <w:lvl w:ilvl="0" w:tplc="13363BE8">
      <w:start w:val="2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34640E65"/>
    <w:multiLevelType w:val="multilevel"/>
    <w:tmpl w:val="F0768DD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hint="default"/>
      </w:rPr>
    </w:lvl>
  </w:abstractNum>
  <w:abstractNum w:abstractNumId="5">
    <w:nsid w:val="425C0281"/>
    <w:multiLevelType w:val="hybridMultilevel"/>
    <w:tmpl w:val="B6E4E88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A372DB"/>
    <w:multiLevelType w:val="multilevel"/>
    <w:tmpl w:val="334065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7">
    <w:nsid w:val="62EA080E"/>
    <w:multiLevelType w:val="multilevel"/>
    <w:tmpl w:val="43CEB1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>
    <w:nsid w:val="653F5CA8"/>
    <w:multiLevelType w:val="multilevel"/>
    <w:tmpl w:val="E724103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9">
    <w:nsid w:val="767C3650"/>
    <w:multiLevelType w:val="multilevel"/>
    <w:tmpl w:val="9B50D3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87FD0"/>
    <w:rsid w:val="00000FAB"/>
    <w:rsid w:val="00015D48"/>
    <w:rsid w:val="00027DA0"/>
    <w:rsid w:val="00030D17"/>
    <w:rsid w:val="00035FB9"/>
    <w:rsid w:val="00043E54"/>
    <w:rsid w:val="00045A0D"/>
    <w:rsid w:val="000504E7"/>
    <w:rsid w:val="00060D9C"/>
    <w:rsid w:val="000624D9"/>
    <w:rsid w:val="00065FD9"/>
    <w:rsid w:val="00087864"/>
    <w:rsid w:val="000934DC"/>
    <w:rsid w:val="000937A4"/>
    <w:rsid w:val="00096057"/>
    <w:rsid w:val="00096EAD"/>
    <w:rsid w:val="000A1007"/>
    <w:rsid w:val="000B1FAA"/>
    <w:rsid w:val="000B259F"/>
    <w:rsid w:val="000C0293"/>
    <w:rsid w:val="000C5946"/>
    <w:rsid w:val="000C7B98"/>
    <w:rsid w:val="000D2DF6"/>
    <w:rsid w:val="000D3E09"/>
    <w:rsid w:val="000E2283"/>
    <w:rsid w:val="000E70ED"/>
    <w:rsid w:val="000F6912"/>
    <w:rsid w:val="00106A4D"/>
    <w:rsid w:val="00120D63"/>
    <w:rsid w:val="00125C63"/>
    <w:rsid w:val="00137213"/>
    <w:rsid w:val="0014045F"/>
    <w:rsid w:val="00144267"/>
    <w:rsid w:val="00154384"/>
    <w:rsid w:val="00183035"/>
    <w:rsid w:val="001838B9"/>
    <w:rsid w:val="00183E5C"/>
    <w:rsid w:val="00194134"/>
    <w:rsid w:val="00196EF3"/>
    <w:rsid w:val="0019752E"/>
    <w:rsid w:val="001A536B"/>
    <w:rsid w:val="001B0899"/>
    <w:rsid w:val="001C305C"/>
    <w:rsid w:val="001D4C8A"/>
    <w:rsid w:val="001F4072"/>
    <w:rsid w:val="00201B89"/>
    <w:rsid w:val="00206029"/>
    <w:rsid w:val="00212350"/>
    <w:rsid w:val="00214AD5"/>
    <w:rsid w:val="00221F6D"/>
    <w:rsid w:val="002339FC"/>
    <w:rsid w:val="00235E3C"/>
    <w:rsid w:val="00247377"/>
    <w:rsid w:val="002678F9"/>
    <w:rsid w:val="00267E38"/>
    <w:rsid w:val="00276F74"/>
    <w:rsid w:val="002871D6"/>
    <w:rsid w:val="00287F21"/>
    <w:rsid w:val="0029137F"/>
    <w:rsid w:val="00291D19"/>
    <w:rsid w:val="00295764"/>
    <w:rsid w:val="002A437F"/>
    <w:rsid w:val="002A5198"/>
    <w:rsid w:val="002B15BE"/>
    <w:rsid w:val="002B33BF"/>
    <w:rsid w:val="002C7863"/>
    <w:rsid w:val="002D2849"/>
    <w:rsid w:val="002E0040"/>
    <w:rsid w:val="002E105A"/>
    <w:rsid w:val="002E4D91"/>
    <w:rsid w:val="00300FC5"/>
    <w:rsid w:val="003054C0"/>
    <w:rsid w:val="00307252"/>
    <w:rsid w:val="003142E7"/>
    <w:rsid w:val="0031511A"/>
    <w:rsid w:val="00323984"/>
    <w:rsid w:val="003329DA"/>
    <w:rsid w:val="0034211C"/>
    <w:rsid w:val="00343285"/>
    <w:rsid w:val="00351CE7"/>
    <w:rsid w:val="00361DD9"/>
    <w:rsid w:val="003658BC"/>
    <w:rsid w:val="00367AA6"/>
    <w:rsid w:val="00374CD4"/>
    <w:rsid w:val="00380747"/>
    <w:rsid w:val="003828D7"/>
    <w:rsid w:val="00385623"/>
    <w:rsid w:val="00391B8A"/>
    <w:rsid w:val="0039259F"/>
    <w:rsid w:val="003A7E73"/>
    <w:rsid w:val="003B6BA4"/>
    <w:rsid w:val="003C1DC0"/>
    <w:rsid w:val="003C2ED4"/>
    <w:rsid w:val="003C5734"/>
    <w:rsid w:val="003C60D3"/>
    <w:rsid w:val="003E4880"/>
    <w:rsid w:val="003E5E77"/>
    <w:rsid w:val="003F45C1"/>
    <w:rsid w:val="004046C0"/>
    <w:rsid w:val="00407A53"/>
    <w:rsid w:val="00413738"/>
    <w:rsid w:val="00416C4A"/>
    <w:rsid w:val="00416DD2"/>
    <w:rsid w:val="004217F1"/>
    <w:rsid w:val="0044391B"/>
    <w:rsid w:val="00444C3B"/>
    <w:rsid w:val="004559DE"/>
    <w:rsid w:val="004625BE"/>
    <w:rsid w:val="00463F0F"/>
    <w:rsid w:val="00464701"/>
    <w:rsid w:val="00464E66"/>
    <w:rsid w:val="00467A53"/>
    <w:rsid w:val="004734D5"/>
    <w:rsid w:val="004764CA"/>
    <w:rsid w:val="0048397B"/>
    <w:rsid w:val="00483AF0"/>
    <w:rsid w:val="00487784"/>
    <w:rsid w:val="0049275B"/>
    <w:rsid w:val="004941C9"/>
    <w:rsid w:val="00497676"/>
    <w:rsid w:val="004B0A03"/>
    <w:rsid w:val="004D1973"/>
    <w:rsid w:val="004D4BF4"/>
    <w:rsid w:val="004E0A9F"/>
    <w:rsid w:val="004E1920"/>
    <w:rsid w:val="004F5FE8"/>
    <w:rsid w:val="004F6391"/>
    <w:rsid w:val="0050039C"/>
    <w:rsid w:val="005059F0"/>
    <w:rsid w:val="005122CC"/>
    <w:rsid w:val="005145B3"/>
    <w:rsid w:val="00521A09"/>
    <w:rsid w:val="00540F6E"/>
    <w:rsid w:val="005419FA"/>
    <w:rsid w:val="005577C4"/>
    <w:rsid w:val="00561B43"/>
    <w:rsid w:val="00561CDC"/>
    <w:rsid w:val="0057486F"/>
    <w:rsid w:val="0057503A"/>
    <w:rsid w:val="00582B06"/>
    <w:rsid w:val="00594472"/>
    <w:rsid w:val="005A580B"/>
    <w:rsid w:val="005A6BB1"/>
    <w:rsid w:val="005B7A3F"/>
    <w:rsid w:val="005C14FC"/>
    <w:rsid w:val="005E6A04"/>
    <w:rsid w:val="005F479C"/>
    <w:rsid w:val="006053F8"/>
    <w:rsid w:val="006056A6"/>
    <w:rsid w:val="006112E4"/>
    <w:rsid w:val="00611A9A"/>
    <w:rsid w:val="00612CE8"/>
    <w:rsid w:val="00616151"/>
    <w:rsid w:val="00624773"/>
    <w:rsid w:val="00626257"/>
    <w:rsid w:val="00640C67"/>
    <w:rsid w:val="00646274"/>
    <w:rsid w:val="00646FF3"/>
    <w:rsid w:val="00650058"/>
    <w:rsid w:val="0066527A"/>
    <w:rsid w:val="00681E86"/>
    <w:rsid w:val="00686CC7"/>
    <w:rsid w:val="00687FD0"/>
    <w:rsid w:val="006917C2"/>
    <w:rsid w:val="006A6AAD"/>
    <w:rsid w:val="006B792B"/>
    <w:rsid w:val="006C16A0"/>
    <w:rsid w:val="006C4558"/>
    <w:rsid w:val="006D044F"/>
    <w:rsid w:val="006D329F"/>
    <w:rsid w:val="006E06A0"/>
    <w:rsid w:val="006E56A4"/>
    <w:rsid w:val="006E6318"/>
    <w:rsid w:val="006E68DF"/>
    <w:rsid w:val="006F6633"/>
    <w:rsid w:val="0070308B"/>
    <w:rsid w:val="00711CB4"/>
    <w:rsid w:val="007130B2"/>
    <w:rsid w:val="0071312D"/>
    <w:rsid w:val="00713CCC"/>
    <w:rsid w:val="007173CB"/>
    <w:rsid w:val="0072150A"/>
    <w:rsid w:val="00731A14"/>
    <w:rsid w:val="00734F93"/>
    <w:rsid w:val="007354B6"/>
    <w:rsid w:val="00746B2C"/>
    <w:rsid w:val="00751741"/>
    <w:rsid w:val="00755DA3"/>
    <w:rsid w:val="00762189"/>
    <w:rsid w:val="0077643D"/>
    <w:rsid w:val="00783A44"/>
    <w:rsid w:val="007858D3"/>
    <w:rsid w:val="00791AA1"/>
    <w:rsid w:val="00792E59"/>
    <w:rsid w:val="00796AD7"/>
    <w:rsid w:val="007A3AC9"/>
    <w:rsid w:val="007B0BD4"/>
    <w:rsid w:val="007B2103"/>
    <w:rsid w:val="007F1D78"/>
    <w:rsid w:val="007F6F74"/>
    <w:rsid w:val="00802D24"/>
    <w:rsid w:val="008062B2"/>
    <w:rsid w:val="00815CFF"/>
    <w:rsid w:val="00817B6E"/>
    <w:rsid w:val="00825C8B"/>
    <w:rsid w:val="0085471D"/>
    <w:rsid w:val="00862007"/>
    <w:rsid w:val="00862C97"/>
    <w:rsid w:val="0086452D"/>
    <w:rsid w:val="00867AD7"/>
    <w:rsid w:val="00871B75"/>
    <w:rsid w:val="0087322E"/>
    <w:rsid w:val="00877690"/>
    <w:rsid w:val="008809C4"/>
    <w:rsid w:val="00881BFF"/>
    <w:rsid w:val="0089386C"/>
    <w:rsid w:val="00895659"/>
    <w:rsid w:val="00897345"/>
    <w:rsid w:val="008A7FDF"/>
    <w:rsid w:val="008B07CA"/>
    <w:rsid w:val="008B4292"/>
    <w:rsid w:val="008B5313"/>
    <w:rsid w:val="008B7882"/>
    <w:rsid w:val="008D2E81"/>
    <w:rsid w:val="008D799C"/>
    <w:rsid w:val="008E1829"/>
    <w:rsid w:val="008E6CAA"/>
    <w:rsid w:val="0090132A"/>
    <w:rsid w:val="00907499"/>
    <w:rsid w:val="009130E2"/>
    <w:rsid w:val="009176BE"/>
    <w:rsid w:val="00921D78"/>
    <w:rsid w:val="0092271A"/>
    <w:rsid w:val="00931A76"/>
    <w:rsid w:val="00931B1A"/>
    <w:rsid w:val="009329B9"/>
    <w:rsid w:val="0093362F"/>
    <w:rsid w:val="00934685"/>
    <w:rsid w:val="00935019"/>
    <w:rsid w:val="0093532F"/>
    <w:rsid w:val="00935A73"/>
    <w:rsid w:val="00936CC8"/>
    <w:rsid w:val="00944B06"/>
    <w:rsid w:val="00945943"/>
    <w:rsid w:val="00954C40"/>
    <w:rsid w:val="009556BF"/>
    <w:rsid w:val="00967451"/>
    <w:rsid w:val="0097146F"/>
    <w:rsid w:val="00974689"/>
    <w:rsid w:val="009823FA"/>
    <w:rsid w:val="009900D8"/>
    <w:rsid w:val="009A005A"/>
    <w:rsid w:val="009A1891"/>
    <w:rsid w:val="009B5ED2"/>
    <w:rsid w:val="009C5227"/>
    <w:rsid w:val="009C5ED5"/>
    <w:rsid w:val="009C7AFF"/>
    <w:rsid w:val="009D7115"/>
    <w:rsid w:val="009D75D0"/>
    <w:rsid w:val="009E150B"/>
    <w:rsid w:val="009E214D"/>
    <w:rsid w:val="009F0A47"/>
    <w:rsid w:val="00A01E55"/>
    <w:rsid w:val="00A109CE"/>
    <w:rsid w:val="00A123BE"/>
    <w:rsid w:val="00A13D7C"/>
    <w:rsid w:val="00A1534E"/>
    <w:rsid w:val="00A2381B"/>
    <w:rsid w:val="00A25E42"/>
    <w:rsid w:val="00A42B7D"/>
    <w:rsid w:val="00A475BB"/>
    <w:rsid w:val="00A60DC6"/>
    <w:rsid w:val="00A60F6F"/>
    <w:rsid w:val="00A63F9D"/>
    <w:rsid w:val="00A6417B"/>
    <w:rsid w:val="00A67C9C"/>
    <w:rsid w:val="00A70964"/>
    <w:rsid w:val="00A72E98"/>
    <w:rsid w:val="00A802C7"/>
    <w:rsid w:val="00A816F0"/>
    <w:rsid w:val="00A8788D"/>
    <w:rsid w:val="00A95D3C"/>
    <w:rsid w:val="00AA0BD6"/>
    <w:rsid w:val="00AA289A"/>
    <w:rsid w:val="00AB2677"/>
    <w:rsid w:val="00AC3841"/>
    <w:rsid w:val="00AC5D59"/>
    <w:rsid w:val="00AD1732"/>
    <w:rsid w:val="00AD28D3"/>
    <w:rsid w:val="00AD363D"/>
    <w:rsid w:val="00AD4BE7"/>
    <w:rsid w:val="00AE6CA4"/>
    <w:rsid w:val="00AF47C5"/>
    <w:rsid w:val="00AF7B25"/>
    <w:rsid w:val="00B22C79"/>
    <w:rsid w:val="00B23D71"/>
    <w:rsid w:val="00B3352E"/>
    <w:rsid w:val="00B33A2F"/>
    <w:rsid w:val="00B37566"/>
    <w:rsid w:val="00B400F3"/>
    <w:rsid w:val="00B50424"/>
    <w:rsid w:val="00B52CF1"/>
    <w:rsid w:val="00B60853"/>
    <w:rsid w:val="00B61ECF"/>
    <w:rsid w:val="00B7010C"/>
    <w:rsid w:val="00B7348B"/>
    <w:rsid w:val="00B925D6"/>
    <w:rsid w:val="00B93A41"/>
    <w:rsid w:val="00B94C33"/>
    <w:rsid w:val="00B96D6D"/>
    <w:rsid w:val="00B97A96"/>
    <w:rsid w:val="00BA26B5"/>
    <w:rsid w:val="00BA610F"/>
    <w:rsid w:val="00BB2A02"/>
    <w:rsid w:val="00BC017E"/>
    <w:rsid w:val="00BC6F53"/>
    <w:rsid w:val="00BD6CA7"/>
    <w:rsid w:val="00BE636A"/>
    <w:rsid w:val="00BF34B8"/>
    <w:rsid w:val="00C00FE4"/>
    <w:rsid w:val="00C01D00"/>
    <w:rsid w:val="00C0404F"/>
    <w:rsid w:val="00C103F1"/>
    <w:rsid w:val="00C12EFB"/>
    <w:rsid w:val="00C21A2F"/>
    <w:rsid w:val="00C2638F"/>
    <w:rsid w:val="00C32FCC"/>
    <w:rsid w:val="00C40454"/>
    <w:rsid w:val="00C567D1"/>
    <w:rsid w:val="00C771B1"/>
    <w:rsid w:val="00C82EBC"/>
    <w:rsid w:val="00C838A4"/>
    <w:rsid w:val="00C8770C"/>
    <w:rsid w:val="00C90996"/>
    <w:rsid w:val="00C9269C"/>
    <w:rsid w:val="00C96B88"/>
    <w:rsid w:val="00CA4E2C"/>
    <w:rsid w:val="00CB18CC"/>
    <w:rsid w:val="00CB7817"/>
    <w:rsid w:val="00CC2DB6"/>
    <w:rsid w:val="00CC5319"/>
    <w:rsid w:val="00CC757F"/>
    <w:rsid w:val="00CD27BE"/>
    <w:rsid w:val="00CD7EAE"/>
    <w:rsid w:val="00CF1575"/>
    <w:rsid w:val="00CF4FDD"/>
    <w:rsid w:val="00D12BAD"/>
    <w:rsid w:val="00D12CCC"/>
    <w:rsid w:val="00D15CC9"/>
    <w:rsid w:val="00D23B95"/>
    <w:rsid w:val="00D24F19"/>
    <w:rsid w:val="00D259F2"/>
    <w:rsid w:val="00D261D0"/>
    <w:rsid w:val="00D356FD"/>
    <w:rsid w:val="00D36181"/>
    <w:rsid w:val="00D45A7E"/>
    <w:rsid w:val="00D50016"/>
    <w:rsid w:val="00D517D8"/>
    <w:rsid w:val="00D732CE"/>
    <w:rsid w:val="00D73674"/>
    <w:rsid w:val="00D73F61"/>
    <w:rsid w:val="00D75ABB"/>
    <w:rsid w:val="00D97E50"/>
    <w:rsid w:val="00DA36E4"/>
    <w:rsid w:val="00DC4F66"/>
    <w:rsid w:val="00DD1EF5"/>
    <w:rsid w:val="00DD223B"/>
    <w:rsid w:val="00DD3AEF"/>
    <w:rsid w:val="00DD5AE6"/>
    <w:rsid w:val="00DD5D7F"/>
    <w:rsid w:val="00DD690B"/>
    <w:rsid w:val="00DD77FB"/>
    <w:rsid w:val="00E044B2"/>
    <w:rsid w:val="00E104B8"/>
    <w:rsid w:val="00E13322"/>
    <w:rsid w:val="00E27A1F"/>
    <w:rsid w:val="00E27AFC"/>
    <w:rsid w:val="00E366A0"/>
    <w:rsid w:val="00E40FD5"/>
    <w:rsid w:val="00E45D12"/>
    <w:rsid w:val="00E5766D"/>
    <w:rsid w:val="00E62200"/>
    <w:rsid w:val="00E632F4"/>
    <w:rsid w:val="00E66F73"/>
    <w:rsid w:val="00E76BB4"/>
    <w:rsid w:val="00E96D4E"/>
    <w:rsid w:val="00EC0430"/>
    <w:rsid w:val="00ED6ED5"/>
    <w:rsid w:val="00ED7644"/>
    <w:rsid w:val="00EE0583"/>
    <w:rsid w:val="00EE2208"/>
    <w:rsid w:val="00EE3B51"/>
    <w:rsid w:val="00EE4B89"/>
    <w:rsid w:val="00F00507"/>
    <w:rsid w:val="00F03D0B"/>
    <w:rsid w:val="00F03F43"/>
    <w:rsid w:val="00F05D57"/>
    <w:rsid w:val="00F11616"/>
    <w:rsid w:val="00F30BBC"/>
    <w:rsid w:val="00F32EA3"/>
    <w:rsid w:val="00F36A3C"/>
    <w:rsid w:val="00F44F48"/>
    <w:rsid w:val="00F471D3"/>
    <w:rsid w:val="00F52DF5"/>
    <w:rsid w:val="00F61CD1"/>
    <w:rsid w:val="00F71AE9"/>
    <w:rsid w:val="00F748C2"/>
    <w:rsid w:val="00F85A09"/>
    <w:rsid w:val="00F93C47"/>
    <w:rsid w:val="00F9734D"/>
    <w:rsid w:val="00FA36C3"/>
    <w:rsid w:val="00FB6EA2"/>
    <w:rsid w:val="00FC696B"/>
    <w:rsid w:val="00FD14FC"/>
    <w:rsid w:val="00FE028D"/>
    <w:rsid w:val="00FE1BAB"/>
    <w:rsid w:val="00FE2C37"/>
    <w:rsid w:val="00FE4888"/>
    <w:rsid w:val="00FE4A5F"/>
    <w:rsid w:val="00FE530E"/>
    <w:rsid w:val="00FF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87F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87FD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87F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D4C8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40C6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autoRedefine/>
    <w:rsid w:val="00B3352E"/>
    <w:pPr>
      <w:overflowPunct/>
      <w:autoSpaceDE/>
      <w:autoSpaceDN/>
      <w:adjustRightInd/>
      <w:spacing w:after="160" w:line="240" w:lineRule="exact"/>
      <w:textAlignment w:val="auto"/>
    </w:pPr>
    <w:rPr>
      <w:szCs w:val="28"/>
      <w:lang w:val="en-US" w:eastAsia="en-US"/>
    </w:rPr>
  </w:style>
  <w:style w:type="character" w:styleId="a5">
    <w:name w:val="Hyperlink"/>
    <w:rsid w:val="00E27A1F"/>
    <w:rPr>
      <w:color w:val="0000FF"/>
      <w:u w:val="single"/>
    </w:rPr>
  </w:style>
  <w:style w:type="paragraph" w:customStyle="1" w:styleId="11">
    <w:name w:val=" Знак1 Знак Знак Знак Знак Знак Знак1 Знак Знак Знак Знак Знак Знак Знак Знак Знак"/>
    <w:basedOn w:val="a"/>
    <w:rsid w:val="00287F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FE539BD69A173C1E1986BE158739CE2A8C775C70D1F60C80420D8C9454AFF7DD201DA165D8B996B4C947y9H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FE539BD69A173C1E1986BE158739CE2A8C775C70D1F60C80420D8C9454AFF7DD201DA165D8B996B4C947y9H4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FE539BD69A173C1E1986BE158739CE2A8C775C70D1F60C80420D8C9454AFF7DD201DA165D8B996B4C944y9H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FE539BD69A173C1E1986BE158739CE2A8C775C70D1F60C80420D8C9454AFF7DD201DA165D8B996B4C944y9H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home</Company>
  <LinksUpToDate>false</LinksUpToDate>
  <CharactersWithSpaces>18123</CharactersWithSpaces>
  <SharedDoc>false</SharedDoc>
  <HLinks>
    <vt:vector size="24" baseType="variant">
      <vt:variant>
        <vt:i4>851969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consultantplus://offline/ref=1DFE539BD69A173C1E1986BE158739CE2A8C775C70D1F60C80420D8C9454AFF7DD201DA165D8B996B4C947y9H4G</vt:lpwstr>
      </vt:variant>
      <vt:variant>
        <vt:lpwstr/>
      </vt:variant>
      <vt:variant>
        <vt:i4>851973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consultantplus://offline/ref=1DFE539BD69A173C1E1986BE158739CE2A8C775C70D1F60C80420D8C9454AFF7DD201DA165D8B996B4C944y9H3G</vt:lpwstr>
      </vt:variant>
      <vt:variant>
        <vt:lpwstr/>
      </vt:variant>
      <vt:variant>
        <vt:i4>851973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consultantplus://offline/ref=1DFE539BD69A173C1E1986BE158739CE2A8C775C70D1F60C80420D8C9454AFF7DD201DA165D8B996B4C944y9H3G</vt:lpwstr>
      </vt:variant>
      <vt:variant>
        <vt:lpwstr/>
      </vt:variant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consultantplus://offline/ref=1DFE539BD69A173C1E1986BE158739CE2A8C775C70D1F60C80420D8C9454AFF7DD201DA165D8B996B4C947y9H4G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Zanina</dc:creator>
  <cp:lastModifiedBy>User</cp:lastModifiedBy>
  <cp:revision>2</cp:revision>
  <cp:lastPrinted>2014-12-16T07:08:00Z</cp:lastPrinted>
  <dcterms:created xsi:type="dcterms:W3CDTF">2020-08-13T11:54:00Z</dcterms:created>
  <dcterms:modified xsi:type="dcterms:W3CDTF">2020-08-13T11:54:00Z</dcterms:modified>
</cp:coreProperties>
</file>