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212BA6" w:rsidRPr="00141D61" w:rsidTr="007A6D37">
        <w:trPr>
          <w:jc w:val="center"/>
        </w:trPr>
        <w:tc>
          <w:tcPr>
            <w:tcW w:w="9072" w:type="dxa"/>
          </w:tcPr>
          <w:p w:rsidR="00212BA6" w:rsidRPr="00141D61" w:rsidRDefault="00212BA6" w:rsidP="007A6D37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443041" wp14:editId="6AFC2220">
                  <wp:extent cx="676275" cy="828675"/>
                  <wp:effectExtent l="0" t="0" r="9525" b="9525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BA6" w:rsidRPr="00141D61" w:rsidTr="007A6D37">
        <w:trPr>
          <w:cantSplit/>
          <w:jc w:val="center"/>
        </w:trPr>
        <w:tc>
          <w:tcPr>
            <w:tcW w:w="9072" w:type="dxa"/>
          </w:tcPr>
          <w:p w:rsidR="00212BA6" w:rsidRPr="00141D61" w:rsidRDefault="00212BA6" w:rsidP="007A6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2BA6" w:rsidRPr="00141D61" w:rsidRDefault="00212BA6" w:rsidP="007A6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КОНТРОЛЬНО-СЧЁТНАЯ ПАЛАТА</w:t>
            </w:r>
          </w:p>
          <w:p w:rsidR="00212BA6" w:rsidRPr="00141D61" w:rsidRDefault="00212BA6" w:rsidP="007A6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Архангельской области «Город Коряжма»</w:t>
            </w:r>
          </w:p>
          <w:p w:rsidR="00212BA6" w:rsidRPr="00141D61" w:rsidRDefault="00212BA6" w:rsidP="007A6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BA6" w:rsidRPr="00141D61" w:rsidTr="007A6D37">
        <w:trPr>
          <w:cantSplit/>
          <w:jc w:val="center"/>
        </w:trPr>
        <w:tc>
          <w:tcPr>
            <w:tcW w:w="9072" w:type="dxa"/>
          </w:tcPr>
          <w:p w:rsidR="00212BA6" w:rsidRPr="00141D61" w:rsidRDefault="00212BA6" w:rsidP="007A6D37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B610D8" wp14:editId="14B12BFA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6035" t="19050" r="2159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DEDAC8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212BA6" w:rsidRPr="00141D61" w:rsidTr="007A6D37">
        <w:trPr>
          <w:cantSplit/>
          <w:jc w:val="center"/>
        </w:trPr>
        <w:tc>
          <w:tcPr>
            <w:tcW w:w="9072" w:type="dxa"/>
          </w:tcPr>
          <w:p w:rsidR="00212BA6" w:rsidRPr="00141D61" w:rsidRDefault="00212BA6" w:rsidP="007A6D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212BA6" w:rsidRPr="00141D61" w:rsidRDefault="00212BA6" w:rsidP="00212BA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12BA6" w:rsidRPr="00141D61" w:rsidRDefault="00212BA6" w:rsidP="00212BA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ЭКСПЕРТНОЕ ЗАКЛЮЧЕНИЕ</w:t>
      </w:r>
    </w:p>
    <w:p w:rsidR="00212BA6" w:rsidRPr="00141D61" w:rsidRDefault="00212BA6" w:rsidP="00C37A7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 проект решения городской Думы городского округа Архангельской области «Город Коряжма» «</w:t>
      </w:r>
      <w:r w:rsidR="00C37A70" w:rsidRPr="00C37A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 предоставлении земельного участка в безвозмездное пользование</w:t>
      </w: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» </w:t>
      </w:r>
    </w:p>
    <w:p w:rsidR="00212BA6" w:rsidRPr="00141D61" w:rsidRDefault="00212BA6" w:rsidP="00212BA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BA6" w:rsidRPr="00141D61" w:rsidRDefault="00C37A70" w:rsidP="00212BA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D0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</w:t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2BA6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12BA6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2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12BA6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01-14/</w:t>
      </w:r>
      <w:r w:rsidR="008B40E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12BA6" w:rsidRPr="00C34983" w:rsidRDefault="00212BA6" w:rsidP="00212BA6">
      <w:pPr>
        <w:spacing w:before="120"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12BA6" w:rsidRPr="00C34983" w:rsidRDefault="00212BA6" w:rsidP="00C37A7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9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Заключение контрольно-счётной палаты на проект решения городской Думы «</w:t>
      </w:r>
      <w:r w:rsidR="00C37A70" w:rsidRPr="00C37A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предоставлении земельного участка в безвозмездное пользование</w:t>
      </w:r>
      <w:r w:rsidRPr="00C349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(далее - Проект) подготовлено в соответствии с положениями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палате, утверждённым решением городской Думы от 16.02.2012 № 333.</w:t>
      </w:r>
    </w:p>
    <w:p w:rsidR="00C37A70" w:rsidRPr="00C37A70" w:rsidRDefault="00212BA6" w:rsidP="00C37A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7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представленной к проекту решения пояснительной записке </w:t>
      </w:r>
      <w:r w:rsidR="00C37A70" w:rsidRPr="00C37A70">
        <w:rPr>
          <w:rFonts w:ascii="Times New Roman" w:hAnsi="Times New Roman" w:cs="Times New Roman"/>
          <w:sz w:val="26"/>
          <w:szCs w:val="26"/>
        </w:rPr>
        <w:t xml:space="preserve">администрация города предлагает предоставить ООО «РК-Инвест» с 16.03.2022 в безвозмездное пользование земельный участок с кадастровым номером 29:23:010211:51, площадью </w:t>
      </w:r>
      <w:smartTag w:uri="urn:schemas-microsoft-com:office:smarttags" w:element="metricconverter">
        <w:smartTagPr>
          <w:attr w:name="ProductID" w:val="24110 кв. метров"/>
        </w:smartTagPr>
        <w:r w:rsidR="00C37A70" w:rsidRPr="00C37A70">
          <w:rPr>
            <w:rFonts w:ascii="Times New Roman" w:hAnsi="Times New Roman" w:cs="Times New Roman"/>
            <w:sz w:val="26"/>
            <w:szCs w:val="26"/>
          </w:rPr>
          <w:t>24110 кв. метров</w:t>
        </w:r>
      </w:smartTag>
      <w:r w:rsidR="00C37A70" w:rsidRPr="00C37A70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proofErr w:type="gramStart"/>
      <w:r w:rsidR="00C37A70" w:rsidRPr="00C37A70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 Коряжма, улица Архангельская, земельный участок 35, категория земель: «земли населённых пунктов», вид разрешённого использования: «земельные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 - для размещения крытого тренировочного катка с искусственным льдом», сроком до 25.12.2022.</w:t>
      </w:r>
      <w:proofErr w:type="gramEnd"/>
    </w:p>
    <w:p w:rsidR="00C37A70" w:rsidRPr="00C37A70" w:rsidRDefault="00C37A70" w:rsidP="00C37A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подпунктом 3 пункта 1 ст.17.1 Федерального закона от 26.07.2006 №135-ФЗ «О защите конкуренции» заключение договоров с государственными учреждениями, предусматривающих переход прав владения (пользования) муниципальным имуществом, осуществляется без проведения торгов и согласования с антимонопольным органом. </w:t>
      </w:r>
    </w:p>
    <w:p w:rsidR="00212BA6" w:rsidRPr="00C32552" w:rsidRDefault="00212BA6" w:rsidP="00212B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25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экспертизы установлено.</w:t>
      </w:r>
    </w:p>
    <w:p w:rsidR="00212BA6" w:rsidRDefault="00212BA6" w:rsidP="00212BA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7C37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 в городскую Думу (</w:t>
      </w:r>
      <w:r w:rsid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7C3784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C3784">
        <w:rPr>
          <w:rFonts w:ascii="Times New Roman" w:eastAsia="Times New Roman" w:hAnsi="Times New Roman" w:cs="Times New Roman"/>
          <w:sz w:val="26"/>
          <w:szCs w:val="26"/>
          <w:lang w:eastAsia="ru-RU"/>
        </w:rPr>
        <w:t>.2022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- за </w:t>
      </w:r>
      <w:r w:rsid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рассмотрения на </w:t>
      </w:r>
      <w:r w:rsid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очередной сессии </w:t>
      </w:r>
      <w:r w:rsidR="007C378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Думы (</w:t>
      </w:r>
      <w:r w:rsidR="00C37A70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7C3784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.02.2022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6A5820" w:rsidRPr="006A5820" w:rsidRDefault="006A5820" w:rsidP="006A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общем порядке передача имущества в безвозмездное пользование регулируется нормами </w:t>
      </w:r>
      <w:hyperlink r:id="rId7" w:history="1">
        <w:r w:rsidRPr="005350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главы 36</w:t>
        </w:r>
      </w:hyperlink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Федерации. Однако в отношении муниципального имущества законодательством предусмотрены особенности.</w:t>
      </w:r>
    </w:p>
    <w:p w:rsidR="006A5820" w:rsidRPr="006A5820" w:rsidRDefault="006A5820" w:rsidP="006A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hyperlink r:id="rId8" w:history="1">
        <w:r w:rsidRPr="005350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 3 части 1 статьи 16</w:t>
        </w:r>
      </w:hyperlink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06.10.2003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131-ФЗ «Об общих принципах организации местного самоуправления в Российской Федерации» (далее - Закон № 131-ФЗ) владение, пользование и распоряжение имуществом, находящимся в муниципальной собственности муниципального образования, относится к вопросам местного значения.</w:t>
      </w:r>
    </w:p>
    <w:p w:rsidR="006A5820" w:rsidRPr="006A5820" w:rsidRDefault="006A5820" w:rsidP="006A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hyperlink r:id="rId9" w:history="1">
        <w:r w:rsidRPr="005350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2 статьи 51</w:t>
        </w:r>
      </w:hyperlink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№ 131-ФЗ органы</w:t>
      </w:r>
      <w:r w:rsidRPr="006A58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местного самоуправления вправе передавать муниципальное имущество во временное или в постоянное пользование физическим и юридическим лицам, органам государственной власти РФ (органам государственной власти субъекта РФ) и органам местного самоуправления иных муниципальных образований,</w:t>
      </w: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отчуждать, совершать иные сделки в соответствии с федеральными законами.</w:t>
      </w:r>
    </w:p>
    <w:p w:rsidR="00163771" w:rsidRPr="00163771" w:rsidRDefault="006A5820" w:rsidP="00163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порядка заключения договоров безвозмездного пользования в отношении государственного и муниципального имущества установлены статьи 17.1 Федерального закона от 26.07.2006 № 135-ФЗ «О защите конкуренции» </w:t>
      </w:r>
      <w:r w:rsidR="001637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</w:t>
      </w:r>
      <w:r w:rsidR="00163771" w:rsidRPr="001637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п.2 ст.39.10 Земельно</w:t>
      </w:r>
      <w:r w:rsidR="001637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 кодекса Российской Федерации.</w:t>
      </w:r>
    </w:p>
    <w:p w:rsidR="00535082" w:rsidRDefault="006E0337" w:rsidP="006A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городском округе Архангельской области «Город Коряжма» решением городской Думы от </w:t>
      </w:r>
      <w:r w:rsidRPr="006E03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26.10.2006г.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6E03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271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6E03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принят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r w:rsidRPr="006E03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орядок управления и распоряжения имуществом, находящимся в собственности муниципального образования «Город Коряжма»</w:t>
      </w:r>
    </w:p>
    <w:p w:rsidR="006A5820" w:rsidRPr="0012630C" w:rsidRDefault="006A5820" w:rsidP="006A5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6E0337">
        <w:rPr>
          <w:rFonts w:ascii="Times New Roman" w:eastAsia="Times New Roman" w:hAnsi="Times New Roman" w:cs="Times New Roman"/>
          <w:sz w:val="24"/>
          <w:szCs w:val="24"/>
          <w:lang w:eastAsia="ru-RU"/>
        </w:rPr>
        <w:t>пп.3.1.19</w:t>
      </w: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337">
        <w:rPr>
          <w:rFonts w:ascii="Times New Roman" w:eastAsia="Times New Roman" w:hAnsi="Times New Roman" w:cs="Times New Roman"/>
          <w:sz w:val="24"/>
          <w:szCs w:val="24"/>
          <w:lang w:eastAsia="ru-RU"/>
        </w:rPr>
        <w:t>п. 3</w:t>
      </w:r>
      <w:r w:rsidRPr="006A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582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Порядка № </w:t>
      </w:r>
      <w:r w:rsidR="006E03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271</w:t>
      </w:r>
      <w:r w:rsidRPr="006A582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6E0337" w:rsidRPr="0012630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городская Дума</w:t>
      </w:r>
      <w:r w:rsidRPr="0012630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сфере управления и распоряжения муниципальным имуществом принимает нормативные правовые акты, устанавливающие, в том числе, </w:t>
      </w:r>
      <w:r w:rsidR="006E0337" w:rsidRPr="0012630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порядок предоставления имущества, находящегося в собственности муниципального образования «Город Коряжма», в аренду и безвозмездное пользование</w:t>
      </w:r>
      <w:r w:rsidRPr="0012630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6A5820" w:rsidRPr="0012630C" w:rsidRDefault="00535082" w:rsidP="006A58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предоставления имущества, находящегося в собственности муниципального образования «Город Коряжма», в аренду и безвозмездное пользование принят </w:t>
      </w:r>
      <w:r w:rsidR="006A5820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r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городской Думы от 20.02.2014 № 48 </w:t>
      </w:r>
      <w:r w:rsidR="006A5820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6A5820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6A5820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Решение № </w:t>
      </w:r>
      <w:r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6A5820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процедуру предоставления имущества, находящегося </w:t>
      </w:r>
      <w:r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собственности муниципального образования «Город Коряжма»</w:t>
      </w:r>
      <w:r w:rsidR="006A5820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может быть предоставлено по договору безвозмездного пользования без проведения торгов</w:t>
      </w:r>
      <w:r w:rsidR="00267D8E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90021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267D8E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заключения </w:t>
      </w:r>
      <w:r w:rsidR="003838D2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договоров безвозмездного пользования муниципальным имуществом</w:t>
      </w:r>
      <w:r w:rsidR="00267D8E" w:rsidRP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0337" w:rsidRDefault="006E0337" w:rsidP="006E033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№ 48 регулирует отношения, возникающие в связи с предоставлением в аренду и </w:t>
      </w:r>
      <w:r w:rsidRPr="006E0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безвозмездное пользование имущества, составляющего казну муниципального образования «Город Коряжма»</w:t>
      </w:r>
      <w:r w:rsidRPr="006E0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находящегося в хозяйственном ведении муниципальных унитарных предприятий, оперативном управлении муниципальных учреждений (а</w:t>
      </w:r>
      <w:r w:rsid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втономных, бюджетных, казенных) (п. 1.2 Порядка № 48).</w:t>
      </w:r>
    </w:p>
    <w:p w:rsidR="00C227D8" w:rsidRPr="00C227D8" w:rsidRDefault="00C227D8" w:rsidP="00C227D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6.1 Порядка № 48 решение о передаче имущества в безвозмездное пользование принимается городской Думой в отношении объектов недвижимого имущества, за исключением случаев предоставления помещений образовательных учреждений для работы медицинских работников.</w:t>
      </w:r>
    </w:p>
    <w:p w:rsidR="00C227D8" w:rsidRPr="00C227D8" w:rsidRDefault="00C227D8" w:rsidP="00C227D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частью 6 статьи 30 Устава правотвор</w:t>
      </w:r>
      <w:r w:rsidR="00267D8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ческая инициатива городской Думы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Архангельской области «Город Коряжма» принадлежит: депутатам городской Думы, глав</w:t>
      </w:r>
      <w:r w:rsidR="00267D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образования, прокурор</w:t>
      </w:r>
      <w:r w:rsidR="00267D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Коряжмы, органам территориального общественного самоуправления муниципального образования «Город Коряжма», инициативным группами граждан. </w:t>
      </w:r>
    </w:p>
    <w:p w:rsidR="00C227D8" w:rsidRPr="00C227D8" w:rsidRDefault="00C227D8" w:rsidP="00C227D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пп.3.2.1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«Город Коряжма» вносит на рассмотрение в городскую Думу 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решений в сфере управления муниципальным имуществом, принятие или утверждение которых относится к компетенции городской 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27D8" w:rsidRPr="00C227D8" w:rsidRDefault="00C227D8" w:rsidP="00C227D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представленный проект решения разработан администрацией 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городского округа </w:t>
      </w:r>
      <w:r w:rsidR="00267D8E" w:rsidRPr="00267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Архангельской области «Город Коряжма» 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Гражданским кодексом Российской Федерации, Порядком № </w:t>
      </w:r>
      <w:r w:rsid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внесен в рамках полномочий администрации городского округа </w:t>
      </w:r>
      <w:r w:rsid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Архангельской области 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Коряжма»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Уставом, Порядком</w:t>
      </w:r>
      <w:r w:rsid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C227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771" w:rsidRDefault="00163771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пояснительной записке разработчик в качестве оснований </w:t>
      </w:r>
      <w:r w:rsid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договора указывает </w:t>
      </w:r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пп.5 п.2 ст.39.10 Земельного кодекса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пункта 1 ст.17.1 Федерального закона от 26.07.2006 №135-ФЗ «О защите конкуренции»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771" w:rsidRPr="00163771" w:rsidRDefault="00163771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</w:t>
      </w:r>
      <w:proofErr w:type="spellStart"/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. 3 пункта 1 ст.17.1 Федерального закона от 26.07.2006 №135-ФЗ «О защите конкуренции»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</w:t>
      </w:r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договоров с </w:t>
      </w:r>
      <w:proofErr w:type="gramStart"/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учреждениям без проведения торгов и согласования с антимонопольным органом. </w:t>
      </w:r>
    </w:p>
    <w:p w:rsidR="00163771" w:rsidRDefault="00163771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нашем случае договор </w:t>
      </w:r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безвозмездного пользования земельным участком с номером 29:23:010211:51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предлагается заключить </w:t>
      </w:r>
      <w:r w:rsidRPr="00163771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обществом с ограниченной ответственностью «РК-Инвест»</w:t>
      </w:r>
      <w:r w:rsidR="0091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91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коммерческой организацией.</w:t>
      </w:r>
    </w:p>
    <w:p w:rsidR="00913BAF" w:rsidRPr="00913BAF" w:rsidRDefault="00913BAF" w:rsidP="00913BA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основанием для заключения договора безвозмездного пользования</w:t>
      </w:r>
      <w:r w:rsidRPr="0091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земельным участком с номером 29:23:010211:51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нормы, предусмотренные </w:t>
      </w:r>
      <w:r w:rsidRPr="00913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пп.5 п.2 ст.39.10 Земельного кодекса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которым</w:t>
      </w:r>
      <w:r w:rsidRPr="0091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безвозмездного пользования земельным участком заключается с юридическим лицом, с которым в соответствии с Федеральным законом от 05.04.2013 № 44-ФЗ «О контрактной системе в сфере закупок товаров, работ, услуг для обеспечения</w:t>
      </w:r>
      <w:proofErr w:type="gramEnd"/>
      <w:r w:rsidRPr="0091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нужд» заключен гражданско-правовой договор на строительство объектов недвижимости, осуществляемых полностью за счет средств бюджета субъекта Российской Федерации.</w:t>
      </w:r>
    </w:p>
    <w:p w:rsidR="00913BAF" w:rsidRDefault="009919BD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представлены следующие документы:</w:t>
      </w:r>
    </w:p>
    <w:p w:rsidR="009919BD" w:rsidRDefault="009919BD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ЕГРЮЛ ООО «РК-Инвест»;</w:t>
      </w:r>
    </w:p>
    <w:p w:rsidR="009919BD" w:rsidRDefault="009919BD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государственный контракт от 13.05.2020 г;</w:t>
      </w:r>
    </w:p>
    <w:p w:rsidR="009919BD" w:rsidRDefault="009919BD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разрешение на строительство от 06.02.2020 г.;</w:t>
      </w:r>
    </w:p>
    <w:p w:rsidR="009919BD" w:rsidRDefault="009919BD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обращение генерального директор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«РК-Инвест» от 07.02.2022 г.;</w:t>
      </w:r>
    </w:p>
    <w:p w:rsidR="009919BD" w:rsidRDefault="009919BD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ЕГРН об объекте недвижимости от 08.02.2022 г.</w:t>
      </w:r>
    </w:p>
    <w:p w:rsidR="009919BD" w:rsidRDefault="009C3220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земельный участок пред</w:t>
      </w:r>
      <w:r w:rsid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 в безвозмездное пользование ГКУ АО «ГУКС» на основании постановлений администрации города от 24.10.2019 № 1484, от 01.11.2</w:t>
      </w:r>
      <w:r w:rsidR="005F505F">
        <w:rPr>
          <w:rFonts w:ascii="Times New Roman" w:eastAsia="Times New Roman" w:hAnsi="Times New Roman" w:cs="Times New Roman"/>
          <w:sz w:val="24"/>
          <w:szCs w:val="24"/>
          <w:lang w:eastAsia="ru-RU"/>
        </w:rPr>
        <w:t>019 № 1522, от 26.04.2021 № 419, сроком до</w:t>
      </w:r>
      <w:r w:rsidR="00B0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15.03.2022 г.</w:t>
      </w:r>
    </w:p>
    <w:p w:rsidR="00B034CA" w:rsidRDefault="00B034CA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проекте указан период, на который предлагается передать </w:t>
      </w:r>
      <w:r w:rsidRPr="00B03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0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0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 номером 29:23:010211:51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03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«РК-Инвест»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16.03.2022 по 25.12.2022</w:t>
      </w:r>
      <w:r w:rsidR="000F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Срок, на который предлагается передать указанный земельный участок, </w:t>
      </w:r>
      <w:r w:rsidR="000F7092" w:rsidRPr="000F70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соответствует</w:t>
      </w:r>
      <w:r w:rsidR="000F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E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0F7092">
        <w:rPr>
          <w:rFonts w:ascii="Times New Roman" w:eastAsia="Times New Roman" w:hAnsi="Times New Roman" w:cs="Times New Roman"/>
          <w:sz w:val="24"/>
          <w:szCs w:val="24"/>
          <w:lang w:eastAsia="ru-RU"/>
        </w:rPr>
        <w:t>у, определенному контрактом для завершения строительных работ</w:t>
      </w:r>
      <w:r w:rsidR="00373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03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25.12.2022</w:t>
      </w:r>
      <w:r w:rsidR="00227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7092" w:rsidRDefault="000F7092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данным </w:t>
      </w:r>
      <w:r w:rsidRPr="000F70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единого государственного реестра недвижимости об объекте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разрешенного использования - </w:t>
      </w:r>
      <w:r w:rsidRPr="000F7092">
        <w:rPr>
          <w:rFonts w:ascii="Times New Roman" w:eastAsia="Times New Roman" w:hAnsi="Times New Roman" w:cs="Times New Roman"/>
          <w:sz w:val="24"/>
          <w:szCs w:val="24"/>
          <w:lang w:eastAsia="ru-RU"/>
        </w:rPr>
        <w:t>«земельные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 - для размещения крытого тренировочного катка с искусственным льдом»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соответствует </w:t>
      </w:r>
      <w:r w:rsidR="005F505F" w:rsidRPr="005F50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5F50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F505F" w:rsidRPr="005F5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разрешенного использования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50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разработчиками в проекте решения.</w:t>
      </w:r>
      <w:proofErr w:type="gramEnd"/>
    </w:p>
    <w:p w:rsidR="00227F61" w:rsidRDefault="00227F61" w:rsidP="0016377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выписки из единого государственного реестра недвижимости об объекте недвижимости правообладателем </w:t>
      </w:r>
      <w:r w:rsidRPr="00227F6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2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22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номером 29:23:010211:51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муниципальное образование « Город Коряжма». </w:t>
      </w:r>
      <w:r w:rsidR="009D315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вышеуказанное имущество должно быть в составе казны муниципального образования «Город Коряжма».</w:t>
      </w:r>
    </w:p>
    <w:p w:rsidR="009D3152" w:rsidRDefault="009D3152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70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 данным распоряжения администрации города от 30.12.2021 № 171р «О составе имущества казны муниципального образования «Город Коряжма» земельный участок с номером 29:23:010211:51 </w:t>
      </w:r>
      <w:r w:rsidR="00ED70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составе казны </w:t>
      </w:r>
      <w:r w:rsidRPr="000F70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числится.</w:t>
      </w:r>
      <w:r w:rsidR="00ED70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278C1" w:rsidRPr="006278C1" w:rsidRDefault="006278C1" w:rsidP="006278C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Согласно данным реестра муниципального имущества городского округа Архангельской области по состоянию на 21.10.2021 г. </w:t>
      </w:r>
      <w:r w:rsidRPr="006278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земельный участок с номером 29:23:010211:51 в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реестре также</w:t>
      </w:r>
      <w:r w:rsidRPr="006278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 числится (источник </w:t>
      </w:r>
      <w:r w:rsidR="007C0C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официальный сайт </w:t>
      </w:r>
      <w:r w:rsidR="007C0CF7" w:rsidRPr="007C0C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Администрации города Коряжма</w:t>
      </w:r>
      <w:r w:rsidR="007C0C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hyperlink r:id="rId10" w:history="1">
        <w:r w:rsidRPr="00657A25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https://www.koradm.ru/gorodskoe-khozyaystvo/gorodskoe-khozyaystvo/reestr-munitsipalnogo-imushchestva/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</w:p>
    <w:p w:rsidR="005F505F" w:rsidRPr="000F7092" w:rsidRDefault="005F505F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D3152" w:rsidRDefault="000F7092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технического характера:</w:t>
      </w:r>
    </w:p>
    <w:p w:rsidR="000F7092" w:rsidRDefault="000F7092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и номер решения должна</w:t>
      </w:r>
      <w:r w:rsidR="007F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D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</w:t>
      </w:r>
      <w:r w:rsid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лево</w:t>
      </w:r>
      <w:r w:rsidR="00AF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страницы;</w:t>
      </w:r>
    </w:p>
    <w:p w:rsidR="000F7092" w:rsidRDefault="000F7092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 номером и датой </w:t>
      </w:r>
      <w:r w:rsidR="008F4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58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«г. Коряжма» </w:t>
      </w:r>
      <w:r w:rsidR="007F1D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7092" w:rsidRDefault="000F7092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преамбуле слова</w:t>
      </w:r>
      <w:r w:rsidR="007F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D2C" w:rsidRPr="007F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ред. от 30.12.2021) </w:t>
      </w:r>
      <w:r w:rsidRPr="000F7092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изм. и доп., вступ. в силу с 10.01.2022)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0F7092" w:rsidRDefault="000F7092" w:rsidP="009D315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F4611" w:rsidRPr="008F4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преамбуле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слова «городской» дописать слов</w:t>
      </w:r>
      <w:r w:rsidR="0012630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«Думы»</w:t>
      </w:r>
      <w:r w:rsidR="003527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3BAF" w:rsidRDefault="00913BAF" w:rsidP="00212BA6">
      <w:pPr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03817" w:rsidRPr="00103817" w:rsidRDefault="00103817" w:rsidP="00103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0381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Контрольно-счётная палата предлагает разработчикам учесть замечания и рекомендации, указанные в настоящем заключении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10381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Депутатам городской Думы принять вышеуказанную информацию к сведению и рассмотреть указанный проект на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вне</w:t>
      </w:r>
      <w:r w:rsidRPr="0010381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очередной сессии городской Думы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после устранения замечаний, указанных в настоящем заключении</w:t>
      </w:r>
      <w:r w:rsidRPr="0010381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AE33B0" w:rsidRDefault="00AE33B0" w:rsidP="0021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32B4" w:rsidRDefault="005E32B4" w:rsidP="0021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630C" w:rsidRDefault="0012630C" w:rsidP="0021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103817" w:rsidRPr="00103817" w:rsidRDefault="00103817" w:rsidP="00103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8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103817" w:rsidRPr="00103817" w:rsidRDefault="00103817" w:rsidP="00103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38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10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счетной палаты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О.А. Синцова</w:t>
      </w:r>
    </w:p>
    <w:p w:rsidR="00212BA6" w:rsidRPr="00C32552" w:rsidRDefault="00212BA6" w:rsidP="00212BA6">
      <w:pPr>
        <w:rPr>
          <w:sz w:val="26"/>
          <w:szCs w:val="26"/>
        </w:rPr>
      </w:pPr>
    </w:p>
    <w:p w:rsidR="00C07B71" w:rsidRDefault="00C07B71"/>
    <w:sectPr w:rsidR="00C0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0D4"/>
    <w:rsid w:val="00003E59"/>
    <w:rsid w:val="000152A0"/>
    <w:rsid w:val="000960E6"/>
    <w:rsid w:val="000F7092"/>
    <w:rsid w:val="00103817"/>
    <w:rsid w:val="00112B2E"/>
    <w:rsid w:val="0012630C"/>
    <w:rsid w:val="00163771"/>
    <w:rsid w:val="00167DBA"/>
    <w:rsid w:val="00212BA6"/>
    <w:rsid w:val="00227F61"/>
    <w:rsid w:val="00267D8E"/>
    <w:rsid w:val="00271BAB"/>
    <w:rsid w:val="00306C51"/>
    <w:rsid w:val="00352732"/>
    <w:rsid w:val="00373F12"/>
    <w:rsid w:val="003838D2"/>
    <w:rsid w:val="00463B80"/>
    <w:rsid w:val="00535082"/>
    <w:rsid w:val="005819EA"/>
    <w:rsid w:val="005E32B4"/>
    <w:rsid w:val="005F505F"/>
    <w:rsid w:val="005F76C2"/>
    <w:rsid w:val="006278C1"/>
    <w:rsid w:val="006337CF"/>
    <w:rsid w:val="006A5820"/>
    <w:rsid w:val="006E0337"/>
    <w:rsid w:val="00793427"/>
    <w:rsid w:val="00796B37"/>
    <w:rsid w:val="007C0CF7"/>
    <w:rsid w:val="007C3784"/>
    <w:rsid w:val="007F1D2C"/>
    <w:rsid w:val="008B40E4"/>
    <w:rsid w:val="008F4611"/>
    <w:rsid w:val="00913BAF"/>
    <w:rsid w:val="009919BD"/>
    <w:rsid w:val="009C3220"/>
    <w:rsid w:val="009D3152"/>
    <w:rsid w:val="009F34BA"/>
    <w:rsid w:val="00AE33B0"/>
    <w:rsid w:val="00AF39DD"/>
    <w:rsid w:val="00B034CA"/>
    <w:rsid w:val="00B21F9F"/>
    <w:rsid w:val="00B42111"/>
    <w:rsid w:val="00B54187"/>
    <w:rsid w:val="00B7019B"/>
    <w:rsid w:val="00BA39A8"/>
    <w:rsid w:val="00BD0395"/>
    <w:rsid w:val="00BE0408"/>
    <w:rsid w:val="00C07B71"/>
    <w:rsid w:val="00C210A4"/>
    <w:rsid w:val="00C227D8"/>
    <w:rsid w:val="00C37A70"/>
    <w:rsid w:val="00C43AC2"/>
    <w:rsid w:val="00CC3A5B"/>
    <w:rsid w:val="00D90021"/>
    <w:rsid w:val="00E64B74"/>
    <w:rsid w:val="00ED7081"/>
    <w:rsid w:val="00EF10D4"/>
    <w:rsid w:val="00F67DA5"/>
    <w:rsid w:val="00F86B08"/>
    <w:rsid w:val="00FB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B3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278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B3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278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C5F6EFA57B58872AA2585201C55B66B54D255044B9DB02DCA840E06865FF46330C25310B668A9DB1E60AF9F3EF9D3AD0F3CF2015F226913FE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A307AABCB73488366281D82EE65BC729813F3D3EFE96A529C9D34C8929FCAEE4E4BEFDA88558C4BB9FD00E498145D763AD8235458986E75mDC0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oradm.ru/gorodskoe-khozyaystvo/gorodskoe-khozyaystvo/reestr-munitsipalnogo-imushchestva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C5F6EFA57B58872AA2585201C55B66B54D255044B9DB02DCA840E06865FF46330C25310B668D99B3E60AF9F3EF9D3AD0F3CF2015F226913FE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1A3BB-BBDA-4BD1-9AB2-3CC27B34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revcom1</cp:lastModifiedBy>
  <cp:revision>39</cp:revision>
  <cp:lastPrinted>2022-02-21T08:22:00Z</cp:lastPrinted>
  <dcterms:created xsi:type="dcterms:W3CDTF">2022-01-28T08:43:00Z</dcterms:created>
  <dcterms:modified xsi:type="dcterms:W3CDTF">2022-02-21T08:31:00Z</dcterms:modified>
</cp:coreProperties>
</file>