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57" w:rsidRDefault="00CD1557" w:rsidP="0009050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D1557" w:rsidRDefault="00CD1557" w:rsidP="0009050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D2CA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5.75pt;height:66.75pt;visibility:visible">
            <v:imagedata r:id="rId5" o:title="" croptop="9594f" cropbottom="4344f" cropleft="9563f" cropright="23407f"/>
          </v:shape>
        </w:pict>
      </w:r>
    </w:p>
    <w:p w:rsidR="00CD1557" w:rsidRDefault="00CD1557" w:rsidP="0009050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ОБЩЕСТВЕННЫЙ СОВЕТ ГОРОДСКОГО ОКРУГА АРХАНГЕЛЬСКОЙ ОБЛАСТИ «ГОРОД КОРЯЖМА»</w:t>
      </w:r>
    </w:p>
    <w:p w:rsidR="00CD1557" w:rsidRDefault="00CD1557" w:rsidP="00FC40D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D1557" w:rsidRDefault="00CD1557" w:rsidP="0073036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D1557" w:rsidRDefault="00CD1557" w:rsidP="00A924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№4</w:t>
      </w:r>
    </w:p>
    <w:p w:rsidR="00CD1557" w:rsidRDefault="00CD1557" w:rsidP="00A924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выездного расширенного заседания Общественного совета городского округа</w:t>
      </w:r>
    </w:p>
    <w:p w:rsidR="00CD1557" w:rsidRDefault="00CD1557" w:rsidP="00A924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 «Город Коряжма» третьего созыва</w:t>
      </w:r>
    </w:p>
    <w:p w:rsidR="00CD1557" w:rsidRDefault="00CD1557" w:rsidP="00A924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D1557" w:rsidRDefault="00CD1557" w:rsidP="002A50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заседания:</w:t>
      </w:r>
      <w:r w:rsidRPr="002A5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от 09 апреля 2024 года</w:t>
      </w:r>
    </w:p>
    <w:p w:rsidR="00CD1557" w:rsidRDefault="00CD1557" w:rsidP="002A50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Коряжма, ул. Лермонтова, дом 6, </w:t>
      </w:r>
    </w:p>
    <w:p w:rsidR="00CD1557" w:rsidRDefault="00CD1557" w:rsidP="002A50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зональный центр «Патриот»</w:t>
      </w:r>
    </w:p>
    <w:p w:rsidR="00CD1557" w:rsidRDefault="00CD1557" w:rsidP="002A5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Установленное число членов Общественного совета городского </w:t>
      </w:r>
    </w:p>
    <w:p w:rsidR="00CD1557" w:rsidRPr="002A5013" w:rsidRDefault="00CD1557" w:rsidP="002A5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Архангельской области</w:t>
      </w:r>
    </w:p>
    <w:p w:rsidR="00CD1557" w:rsidRDefault="00CD155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«Город Коряжма» третьего созыва </w:t>
      </w:r>
    </w:p>
    <w:p w:rsidR="00CD1557" w:rsidRDefault="00CD155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</w:p>
    <w:p w:rsidR="00CD1557" w:rsidRDefault="00CD155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CD1557" w:rsidRDefault="00CD155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09.04.2024.</w:t>
      </w:r>
    </w:p>
    <w:p w:rsidR="00CD1557" w:rsidRDefault="00CD155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14 членов   Общественного совета.</w:t>
      </w:r>
    </w:p>
    <w:p w:rsidR="00CD1557" w:rsidRDefault="00CD155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-10 чел. ( кворум составил 66,6%)</w:t>
      </w:r>
    </w:p>
    <w:p w:rsidR="00CD1557" w:rsidRDefault="00CD155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 – 4 чел.</w:t>
      </w:r>
    </w:p>
    <w:p w:rsidR="00CD1557" w:rsidRDefault="00CD1557" w:rsidP="002A501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Черезов Н.А., Бабичев С.В.- по производственной</w:t>
      </w:r>
    </w:p>
    <w:p w:rsidR="00CD1557" w:rsidRDefault="00CD1557" w:rsidP="002A501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необходимости;</w:t>
      </w:r>
    </w:p>
    <w:p w:rsidR="00CD1557" w:rsidRDefault="00CD1557" w:rsidP="00A9245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Курандин И.Э., Ерофеевский В.Н.- отпуск</w:t>
      </w:r>
    </w:p>
    <w:p w:rsidR="00CD1557" w:rsidRDefault="00CD1557" w:rsidP="00F96807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1557" w:rsidRDefault="00CD1557" w:rsidP="00A92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– Кудрявцева Алевтина Витальевна, председатель Общественного совета;</w:t>
      </w:r>
    </w:p>
    <w:p w:rsidR="00CD1557" w:rsidRDefault="00CD1557" w:rsidP="00A9245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Секретарь – Цывцына Наталия Владимировна, секретарь Общественного совета.</w:t>
      </w:r>
    </w:p>
    <w:p w:rsidR="00CD1557" w:rsidRDefault="00CD1557" w:rsidP="00A9245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1557" w:rsidRDefault="00CD1557" w:rsidP="005A4F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hAnsi="Times New Roman"/>
          <w:sz w:val="24"/>
          <w:szCs w:val="24"/>
        </w:rPr>
        <w:t>:</w:t>
      </w:r>
    </w:p>
    <w:p w:rsidR="00CD1557" w:rsidRDefault="00CD1557" w:rsidP="002E3E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13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Зобова Анастасия Сергеевна – руководитель отдела культуры, </w:t>
      </w:r>
      <w:r w:rsidRPr="002E3E5F">
        <w:rPr>
          <w:rFonts w:ascii="Times New Roman" w:hAnsi="Times New Roman"/>
          <w:sz w:val="24"/>
          <w:szCs w:val="24"/>
        </w:rPr>
        <w:t xml:space="preserve">молодежной политики и туризма управления социального развития администрации </w:t>
      </w:r>
      <w:r w:rsidRPr="008B7138">
        <w:rPr>
          <w:rFonts w:ascii="Times New Roman" w:hAnsi="Times New Roman"/>
          <w:sz w:val="24"/>
          <w:szCs w:val="24"/>
        </w:rPr>
        <w:t>городского округа Архангельской области «Город Коряжма»;</w:t>
      </w:r>
    </w:p>
    <w:p w:rsidR="00CD1557" w:rsidRPr="008B7138" w:rsidRDefault="00CD1557" w:rsidP="008B71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Губина Наталья Анатольевна – ведущий специалист отдела образования</w:t>
      </w:r>
      <w:r w:rsidRPr="002A5013">
        <w:rPr>
          <w:rFonts w:ascii="Times New Roman" w:hAnsi="Times New Roman"/>
          <w:sz w:val="24"/>
          <w:szCs w:val="24"/>
        </w:rPr>
        <w:t xml:space="preserve"> </w:t>
      </w:r>
      <w:r w:rsidRPr="002E3E5F">
        <w:rPr>
          <w:rFonts w:ascii="Times New Roman" w:hAnsi="Times New Roman"/>
          <w:sz w:val="24"/>
          <w:szCs w:val="24"/>
        </w:rPr>
        <w:t xml:space="preserve">управления социального развития администрации </w:t>
      </w:r>
      <w:r w:rsidRPr="008B7138">
        <w:rPr>
          <w:rFonts w:ascii="Times New Roman" w:hAnsi="Times New Roman"/>
          <w:sz w:val="24"/>
          <w:szCs w:val="24"/>
        </w:rPr>
        <w:t>городского округа Архангельской области «Город Коряжма»;</w:t>
      </w:r>
    </w:p>
    <w:p w:rsidR="00CD1557" w:rsidRPr="008B7138" w:rsidRDefault="00CD1557" w:rsidP="008B71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7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8B7138">
        <w:rPr>
          <w:rFonts w:ascii="Times New Roman" w:hAnsi="Times New Roman"/>
          <w:sz w:val="24"/>
          <w:szCs w:val="24"/>
        </w:rPr>
        <w:t>арионова Светлана Ивановна - директор МУ «Коряжемская централизованная библиотечная система», общественный эксперт;</w:t>
      </w:r>
    </w:p>
    <w:p w:rsidR="00CD1557" w:rsidRPr="008B7138" w:rsidRDefault="00CD1557" w:rsidP="008B71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B7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138">
        <w:rPr>
          <w:rFonts w:ascii="Times New Roman" w:hAnsi="Times New Roman"/>
          <w:sz w:val="24"/>
          <w:szCs w:val="24"/>
        </w:rPr>
        <w:t>Глушенков Денис Сергеевич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138">
        <w:rPr>
          <w:rFonts w:ascii="Times New Roman" w:hAnsi="Times New Roman"/>
          <w:sz w:val="24"/>
          <w:szCs w:val="24"/>
        </w:rPr>
        <w:t>- директор МУ «Коряжемский культурно-досуговый центр», депутат городской Думы, общественный эксперт;</w:t>
      </w:r>
    </w:p>
    <w:p w:rsidR="00CD1557" w:rsidRPr="008B7138" w:rsidRDefault="00CD1557" w:rsidP="008B71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B7138">
        <w:rPr>
          <w:rFonts w:ascii="Times New Roman" w:hAnsi="Times New Roman"/>
          <w:sz w:val="24"/>
          <w:szCs w:val="24"/>
        </w:rPr>
        <w:t>. Сухих Юрий Александрович – председатель местного отделения общероссийской общественно-государственной организации «Добровольное общество содействия армии, авиации и флоту России» г.Коряжмы Архангельской области, общественный эксперт.</w:t>
      </w:r>
    </w:p>
    <w:p w:rsidR="00CD1557" w:rsidRDefault="00CD1557" w:rsidP="005A4F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Яковлева Елена Николаевна – директор МКЦ «Родина».</w:t>
      </w:r>
    </w:p>
    <w:p w:rsidR="00CD1557" w:rsidRDefault="00CD1557" w:rsidP="005A4F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Алябышев Александр Юрьевич -  руководитель зонального центра «Патриот»</w:t>
      </w:r>
      <w:r w:rsidRPr="00541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МКЦ «Родина»;</w:t>
      </w:r>
    </w:p>
    <w:p w:rsidR="00CD1557" w:rsidRDefault="00CD1557" w:rsidP="005A4F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8.Исмайлова Надежда Бабаевна – корреспондент газеты «Трудовая Коряжма»;</w:t>
      </w:r>
    </w:p>
    <w:p w:rsidR="00CD1557" w:rsidRPr="002E3E5F" w:rsidRDefault="00CD1557" w:rsidP="005A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E3E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E5F">
        <w:rPr>
          <w:rFonts w:ascii="Times New Roman" w:hAnsi="Times New Roman"/>
          <w:sz w:val="24"/>
          <w:szCs w:val="24"/>
        </w:rPr>
        <w:t>Волкова Зинаида Борисовна – главный специалист общественной приемной администрации города.</w:t>
      </w:r>
    </w:p>
    <w:p w:rsidR="00CD1557" w:rsidRDefault="00CD1557" w:rsidP="00A92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1557" w:rsidRDefault="00CD1557" w:rsidP="00A92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591">
        <w:rPr>
          <w:rFonts w:ascii="Times New Roman" w:hAnsi="Times New Roman"/>
          <w:sz w:val="24"/>
          <w:szCs w:val="24"/>
        </w:rPr>
        <w:t>(Перед зас</w:t>
      </w:r>
      <w:r>
        <w:rPr>
          <w:rFonts w:ascii="Times New Roman" w:hAnsi="Times New Roman"/>
          <w:sz w:val="24"/>
          <w:szCs w:val="24"/>
        </w:rPr>
        <w:t>е</w:t>
      </w:r>
      <w:r w:rsidRPr="00AE4591">
        <w:rPr>
          <w:rFonts w:ascii="Times New Roman" w:hAnsi="Times New Roman"/>
          <w:sz w:val="24"/>
          <w:szCs w:val="24"/>
        </w:rPr>
        <w:t>данием</w:t>
      </w:r>
      <w:r>
        <w:rPr>
          <w:rFonts w:ascii="Times New Roman" w:hAnsi="Times New Roman"/>
          <w:sz w:val="24"/>
          <w:szCs w:val="24"/>
        </w:rPr>
        <w:t xml:space="preserve"> Яковлева Е.Н. провела для всех участников выездного заседания Общественного совета экскурсию по зданию зонального центра «Патриот»)</w:t>
      </w:r>
    </w:p>
    <w:p w:rsidR="00CD1557" w:rsidRPr="00AE4591" w:rsidRDefault="00CD1557" w:rsidP="00A92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557" w:rsidRDefault="00CD1557" w:rsidP="00A92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CD1557" w:rsidRPr="002A5013" w:rsidRDefault="00CD1557" w:rsidP="008B713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B7138">
        <w:rPr>
          <w:rFonts w:ascii="Times New Roman" w:hAnsi="Times New Roman"/>
          <w:sz w:val="24"/>
          <w:szCs w:val="24"/>
        </w:rPr>
        <w:t xml:space="preserve"> </w:t>
      </w:r>
      <w:r w:rsidRPr="002A5013">
        <w:rPr>
          <w:rFonts w:ascii="Times New Roman" w:hAnsi="Times New Roman"/>
          <w:sz w:val="24"/>
          <w:szCs w:val="24"/>
        </w:rPr>
        <w:t>О деятельности муниципальных учреждений образования</w:t>
      </w:r>
      <w:r w:rsidRPr="002A5013">
        <w:rPr>
          <w:rFonts w:ascii="Times New Roman" w:hAnsi="Times New Roman"/>
          <w:color w:val="000000"/>
          <w:sz w:val="24"/>
          <w:szCs w:val="24"/>
        </w:rPr>
        <w:t xml:space="preserve">  и культуры городского округа по патриотическому воспит</w:t>
      </w:r>
      <w:r>
        <w:rPr>
          <w:rFonts w:ascii="Times New Roman" w:hAnsi="Times New Roman"/>
          <w:color w:val="000000"/>
          <w:sz w:val="24"/>
          <w:szCs w:val="24"/>
        </w:rPr>
        <w:t>анию молодежи  и музейному делу</w:t>
      </w:r>
      <w:r w:rsidRPr="002A5013">
        <w:rPr>
          <w:rFonts w:ascii="Times New Roman" w:hAnsi="Times New Roman"/>
          <w:color w:val="000000"/>
          <w:sz w:val="24"/>
          <w:szCs w:val="24"/>
        </w:rPr>
        <w:t>.</w:t>
      </w:r>
    </w:p>
    <w:p w:rsidR="00CD1557" w:rsidRDefault="00CD1557" w:rsidP="008B713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D1557" w:rsidRPr="002E3E5F" w:rsidRDefault="00CD1557" w:rsidP="008B713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E3E5F">
        <w:rPr>
          <w:rFonts w:ascii="Times New Roman" w:hAnsi="Times New Roman"/>
          <w:sz w:val="24"/>
          <w:szCs w:val="24"/>
        </w:rPr>
        <w:t xml:space="preserve">  Повестка </w:t>
      </w:r>
      <w:r>
        <w:rPr>
          <w:rFonts w:ascii="Times New Roman" w:hAnsi="Times New Roman"/>
          <w:sz w:val="24"/>
          <w:szCs w:val="24"/>
        </w:rPr>
        <w:t>заседания</w:t>
      </w:r>
      <w:r w:rsidRPr="002E3E5F">
        <w:rPr>
          <w:rFonts w:ascii="Times New Roman" w:hAnsi="Times New Roman"/>
          <w:sz w:val="24"/>
          <w:szCs w:val="24"/>
        </w:rPr>
        <w:t xml:space="preserve"> утверждается единогласно</w:t>
      </w:r>
      <w:r>
        <w:rPr>
          <w:rFonts w:ascii="Times New Roman" w:hAnsi="Times New Roman"/>
          <w:sz w:val="24"/>
          <w:szCs w:val="24"/>
        </w:rPr>
        <w:t>.</w:t>
      </w:r>
    </w:p>
    <w:p w:rsidR="00CD1557" w:rsidRDefault="00CD1557" w:rsidP="00844E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D1557" w:rsidRPr="002A5013" w:rsidRDefault="00CD1557" w:rsidP="0030018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1.СЛУШАЛИ: </w:t>
      </w:r>
      <w:r w:rsidRPr="002A5013">
        <w:rPr>
          <w:rFonts w:ascii="Times New Roman" w:hAnsi="Times New Roman"/>
          <w:sz w:val="24"/>
          <w:szCs w:val="24"/>
        </w:rPr>
        <w:t>О деятельности муниципальных учреждений образования</w:t>
      </w:r>
      <w:r w:rsidRPr="002A5013">
        <w:rPr>
          <w:rFonts w:ascii="Times New Roman" w:hAnsi="Times New Roman"/>
          <w:color w:val="000000"/>
          <w:sz w:val="24"/>
          <w:szCs w:val="24"/>
        </w:rPr>
        <w:t xml:space="preserve">  и культуры городского округа по патриотическому воспит</w:t>
      </w:r>
      <w:r>
        <w:rPr>
          <w:rFonts w:ascii="Times New Roman" w:hAnsi="Times New Roman"/>
          <w:color w:val="000000"/>
          <w:sz w:val="24"/>
          <w:szCs w:val="24"/>
        </w:rPr>
        <w:t>анию молодежи  и музейному делу</w:t>
      </w:r>
      <w:r w:rsidRPr="002A5013">
        <w:rPr>
          <w:rFonts w:ascii="Times New Roman" w:hAnsi="Times New Roman"/>
          <w:color w:val="000000"/>
          <w:sz w:val="24"/>
          <w:szCs w:val="24"/>
        </w:rPr>
        <w:t>.</w:t>
      </w:r>
    </w:p>
    <w:p w:rsidR="00CD1557" w:rsidRDefault="00CD1557" w:rsidP="00844E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</w:t>
      </w:r>
      <w:r w:rsidRPr="006D0EC8">
        <w:rPr>
          <w:rFonts w:ascii="Times New Roman" w:hAnsi="Times New Roman"/>
          <w:b/>
          <w:sz w:val="24"/>
          <w:szCs w:val="24"/>
        </w:rPr>
        <w:t>1.Алябышев А.Ю.,</w:t>
      </w:r>
      <w:r w:rsidRPr="006D0EC8">
        <w:rPr>
          <w:rFonts w:ascii="Times New Roman" w:hAnsi="Times New Roman"/>
          <w:sz w:val="24"/>
          <w:szCs w:val="24"/>
        </w:rPr>
        <w:t xml:space="preserve"> руководитель зонального центра «Патриот» МКЦ «Родина», доложил присутствующим о работе, проводимой центром «Патриот» и автономной некоммерческой организацией «Учебно-методический центр "РАТНИК" с молодежью. В настоящий момент в центре проходят 5-ти дневные сборы для старшеклассников городских школ. За 2022-2023 годы подготовлено 4 сотрудника по направлению деятельности центра. Наставники клуба - региональный центр из Архангельска. В своей работе сотрудничают с исправительным учреждением - ИК-5. Проводят военно-полевые сборы по различным направлениям деятельности, соревнования по военно-прикладным видам спорта. Работает школа операторов беспилотных аппаратов. В планах – открыть центр для подготовки тех, кто убывает на СВО. Проходят городские конкурсы для женщин «Отчаянные домохозяйки», которые пользуются большой популярностью. Традиционно проводятся соревнования по стрельбе, конкурсы творческих работ (по рисованию и сочинения), муниципальные конкурсы «Внуки Маркелова», принимают участие в военно-патриотических мероприятиях в детских садах. (Подробная информация о деятельности зонального центра «Патриот» МКЦ «Родина»  и автономной некоммерческой организации «Учебно-методический центр "РАТНИК» прилагается к настоящему протоколу, приложение № 1).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b/>
          <w:sz w:val="24"/>
          <w:szCs w:val="24"/>
        </w:rPr>
        <w:t xml:space="preserve">        2. Губина Н.А.,</w:t>
      </w:r>
      <w:r w:rsidRPr="006D0EC8">
        <w:rPr>
          <w:rFonts w:ascii="Times New Roman" w:hAnsi="Times New Roman"/>
          <w:sz w:val="24"/>
          <w:szCs w:val="24"/>
        </w:rPr>
        <w:t xml:space="preserve"> ведущий специалист отдела образования управления социального развития администрации городского округа, рассказала о деятельности муниципальных учреждений образования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 городского округа по патриотическому воспитанию молодежи  и музейному делу. </w:t>
      </w:r>
      <w:r w:rsidRPr="006D0EC8">
        <w:rPr>
          <w:rFonts w:ascii="Times New Roman" w:hAnsi="Times New Roman"/>
          <w:sz w:val="24"/>
          <w:szCs w:val="24"/>
        </w:rPr>
        <w:t xml:space="preserve">Образовательными организациями города проводится обширная и разнообразная работа по патриотическому воспитанию и работе по музейному делу. Проходят уроки мужества, Дни памяти афганской и чеченской компании, День неизвестного солдата, всероссийские акции, смотры почетных караулов, День испытаний, День призывника. Еженедельные «Разговоры  важном», в школах города есть «Парты героев». 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sz w:val="24"/>
          <w:szCs w:val="24"/>
        </w:rPr>
        <w:t xml:space="preserve">          В школах введена должность «Советник директора по воспитанию», ежегодно в феврале в школах города проходит месячник патриотических знаний. 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sz w:val="24"/>
          <w:szCs w:val="24"/>
        </w:rPr>
        <w:t xml:space="preserve">         За прошлый год проведено более 260 мероприятий патриотической направленности, охват составил – более 7 000 участников. В МОУ «СОШ № 4» и МОУ «СОШ №5» работают отряды «Юнармейцев», в МОУ «СОШ №5» - кадетские классы. Все занятия бесплатные. В некоторых школах работают школьные музеи. В дошкольных учреждениях также проводится обширная работа по патриотическому воспитанию. (Подробная информация о деятельности муниципальных учреждений образования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 городского округа по патриотическому воспитанию обучающихся  и музейному делу</w:t>
      </w:r>
      <w:r w:rsidRPr="006D0EC8">
        <w:rPr>
          <w:rFonts w:ascii="Times New Roman" w:hAnsi="Times New Roman"/>
          <w:sz w:val="24"/>
          <w:szCs w:val="24"/>
        </w:rPr>
        <w:t xml:space="preserve"> прилагается к настоящему протоколу, приложение № 2).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b/>
          <w:sz w:val="24"/>
          <w:szCs w:val="24"/>
        </w:rPr>
        <w:t>3. Зобова А.С.,</w:t>
      </w:r>
      <w:r w:rsidRPr="006D0EC8">
        <w:rPr>
          <w:rFonts w:ascii="Times New Roman" w:hAnsi="Times New Roman"/>
          <w:sz w:val="24"/>
          <w:szCs w:val="24"/>
        </w:rPr>
        <w:t xml:space="preserve"> руководитель отдела культуры, молодежной политики и туризма управления социального развития администрации города, проинформировала собравшихся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sz w:val="24"/>
          <w:szCs w:val="24"/>
        </w:rPr>
        <w:t>о деятельности муниципальных учреждений культуры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городского округа по патриотическому воспитанию молодежи  и музейному делу.</w:t>
      </w:r>
      <w:r w:rsidRPr="006D0EC8">
        <w:rPr>
          <w:rFonts w:ascii="Times New Roman" w:hAnsi="Times New Roman"/>
          <w:sz w:val="24"/>
          <w:szCs w:val="24"/>
        </w:rPr>
        <w:t xml:space="preserve"> Управлением социального развития ежегодно формируется городской календарный план работы, куда  </w:t>
      </w:r>
      <w:r>
        <w:rPr>
          <w:rFonts w:ascii="Times New Roman" w:hAnsi="Times New Roman"/>
          <w:sz w:val="24"/>
          <w:szCs w:val="24"/>
        </w:rPr>
        <w:t>включаются</w:t>
      </w:r>
      <w:r w:rsidRPr="006D0EC8">
        <w:rPr>
          <w:rFonts w:ascii="Times New Roman" w:hAnsi="Times New Roman"/>
          <w:sz w:val="24"/>
          <w:szCs w:val="24"/>
        </w:rPr>
        <w:t xml:space="preserve"> и мероприятия по патриотическому воспитанию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0EC8">
        <w:rPr>
          <w:rFonts w:ascii="Times New Roman" w:hAnsi="Times New Roman"/>
          <w:sz w:val="24"/>
          <w:szCs w:val="24"/>
        </w:rPr>
        <w:t>такие как «Весенний дозор», «Осенний дозор», «Молодежный форум юнармейских отрядов» и т.п.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sz w:val="24"/>
          <w:szCs w:val="24"/>
        </w:rPr>
        <w:t xml:space="preserve">           Кроме этого все учреждения культуры проводят мероприятия по патриотическому воспитанию согласно плану работы учреждения. Мероприятия разнообразны и рассчитаны на все категории </w:t>
      </w:r>
      <w:r>
        <w:rPr>
          <w:rFonts w:ascii="Times New Roman" w:hAnsi="Times New Roman"/>
          <w:sz w:val="24"/>
          <w:szCs w:val="24"/>
        </w:rPr>
        <w:t>жителей города.</w:t>
      </w:r>
      <w:r w:rsidRPr="006D0EC8">
        <w:rPr>
          <w:rFonts w:ascii="Times New Roman" w:hAnsi="Times New Roman"/>
          <w:sz w:val="24"/>
          <w:szCs w:val="24"/>
        </w:rPr>
        <w:t>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6D0EC8">
        <w:rPr>
          <w:rFonts w:ascii="Times New Roman" w:hAnsi="Times New Roman"/>
          <w:b/>
          <w:sz w:val="24"/>
          <w:szCs w:val="24"/>
        </w:rPr>
        <w:t>4.</w:t>
      </w:r>
      <w:r w:rsidRPr="006D0EC8">
        <w:rPr>
          <w:rFonts w:ascii="Times New Roman" w:hAnsi="Times New Roman"/>
          <w:b/>
          <w:color w:val="000000"/>
          <w:sz w:val="24"/>
          <w:szCs w:val="24"/>
        </w:rPr>
        <w:t xml:space="preserve"> Кудрявцева А.В.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, председатель Общественного совета, напомнила, что  с 1 по 5 апреля членами Общественного совета в составе групп общественного контроля были организованы выходы в школы города и МУ « Коряжемский культурно-досуговый центр» с целью ознакомления с работой по патриотическому воспитанию и организацией музейного дела. Она посетила две школы МОУ «СОШ №2» и МОУ «СОШ № 7». В каждом учреждении проводится объемная, планомерная и разнообразная работа. По итогам посещения были составлены соответствующие справки, являющиеся приложениями № 4 и № 9 к настоящему протоколу.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b/>
          <w:color w:val="000000"/>
          <w:sz w:val="24"/>
          <w:szCs w:val="24"/>
        </w:rPr>
        <w:t xml:space="preserve"> 5.Лебедева С.В., </w:t>
      </w:r>
      <w:r w:rsidRPr="006D0EC8">
        <w:rPr>
          <w:rFonts w:ascii="Times New Roman" w:hAnsi="Times New Roman"/>
          <w:color w:val="000000"/>
          <w:sz w:val="24"/>
          <w:szCs w:val="24"/>
        </w:rPr>
        <w:t>член Общественного совета, проинформировала, что в МОУ «СОШ № 1»</w:t>
      </w:r>
      <w:r>
        <w:rPr>
          <w:rFonts w:ascii="Times New Roman" w:hAnsi="Times New Roman"/>
          <w:color w:val="000000"/>
          <w:sz w:val="24"/>
          <w:szCs w:val="24"/>
        </w:rPr>
        <w:t>, которую она посетила совместно с членом Общественного совета Бабичевым С.В.,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применяются следующие формы патриотического воспитания обучающихся:</w:t>
      </w:r>
      <w:r w:rsidRPr="006D0EC8">
        <w:rPr>
          <w:rFonts w:ascii="Times New Roman" w:hAnsi="Times New Roman"/>
          <w:sz w:val="24"/>
          <w:szCs w:val="24"/>
        </w:rPr>
        <w:t xml:space="preserve"> работа с педагогическим коллективом, с родителями, детьми: подъем флага и пение гимна, поисковая работа, участие в социальных проектах, школьных конференциях, экскурсионная деятельность с посещением музеев, выставок, встречи с интересными людьми, просмотр видеофильмов. Итоги работы подводятся по окончанию учебного года. Школьный краеведческий музей основан 17.12.1969. Свидетельство № 881.Разделен на два помещения: историко-краеведческий музей и музей-мастерская "Мастерство успеха весло".</w:t>
      </w:r>
      <w:r>
        <w:rPr>
          <w:rFonts w:ascii="Times New Roman" w:hAnsi="Times New Roman"/>
          <w:sz w:val="24"/>
          <w:szCs w:val="24"/>
        </w:rPr>
        <w:t xml:space="preserve"> В планах – возродить музей хлеба, но нет свободных помещений.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D0EC8">
        <w:rPr>
          <w:rFonts w:ascii="Times New Roman" w:hAnsi="Times New Roman"/>
          <w:sz w:val="24"/>
          <w:szCs w:val="24"/>
        </w:rPr>
        <w:t>Посетителями музея являются ученики школ города, воспитанники МДОУ, волонтеры, ветераны и выпускники школы, гости города. Музей осуществляет следующие формы работы: экскурсионная, краеведческая, поисковая, выставочная деятельность. Работа музея освещается  на страницах в ВК, сертификат на сайте РФ. Проблемы: финансирование мероприятий и содержания музея.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Составлена справка об итогах посещения школы № 1, являющаяся приложением № 3 к настоящему протоколу.</w:t>
      </w:r>
    </w:p>
    <w:p w:rsidR="00CD1557" w:rsidRPr="005F3F95" w:rsidRDefault="00CD1557" w:rsidP="005F3F95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6D0EC8">
        <w:rPr>
          <w:rFonts w:ascii="Times New Roman" w:hAnsi="Times New Roman"/>
          <w:b/>
          <w:color w:val="000000"/>
          <w:sz w:val="24"/>
          <w:szCs w:val="24"/>
        </w:rPr>
        <w:t>6. Бебякина Т.В</w:t>
      </w:r>
      <w:r w:rsidRPr="006D0EC8">
        <w:rPr>
          <w:rFonts w:ascii="Times New Roman" w:hAnsi="Times New Roman"/>
          <w:color w:val="000000"/>
          <w:sz w:val="24"/>
          <w:szCs w:val="24"/>
        </w:rPr>
        <w:t>. член Общественного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, рассказала, что она посетила МОУ «СОШ № 3». Патриотическое воспитание обучающихся осуществляется в соответствии с </w:t>
      </w:r>
      <w:r>
        <w:rPr>
          <w:rFonts w:ascii="Times New Roman" w:hAnsi="Times New Roman"/>
          <w:sz w:val="24"/>
          <w:szCs w:val="24"/>
        </w:rPr>
        <w:t>планом воспитательной работы школы на 2023-2024 учебный год. Мероприятий много, формы работы разнообразные. В школе работает музей Доблести и чести. Экскурсии проводятся для обучающихся всех  школ  города, воспитанников детских дошкольных учреждений, гостей города. Проблемы: экспонатов много, но из-за недостатка помещений не все экспонаты выставляются; недостаточное  финансирование содержания музея.</w:t>
      </w:r>
      <w:r w:rsidRPr="005F3F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правка об итогах посещения школы 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явля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ся приложением №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к настоящему протоколу.</w:t>
      </w:r>
    </w:p>
    <w:p w:rsidR="00CD1557" w:rsidRDefault="00CD1557" w:rsidP="00627C9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b/>
          <w:color w:val="000000"/>
          <w:sz w:val="24"/>
          <w:szCs w:val="24"/>
        </w:rPr>
        <w:t>7.Ильина С. А.,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член Общественного совета</w:t>
      </w:r>
      <w:r>
        <w:rPr>
          <w:rFonts w:ascii="Times New Roman" w:hAnsi="Times New Roman"/>
          <w:color w:val="000000"/>
          <w:sz w:val="24"/>
          <w:szCs w:val="24"/>
        </w:rPr>
        <w:t>, сообщила, что она с членом Общественного совета Грущук О.И. ознакомились с деятельностью МОУ «СОШ №4» по патриотическому воспитанию обучающихся, которое осуществляется в соответствии с</w:t>
      </w:r>
      <w:r>
        <w:rPr>
          <w:rFonts w:ascii="Times New Roman" w:hAnsi="Times New Roman"/>
          <w:sz w:val="24"/>
          <w:szCs w:val="24"/>
        </w:rPr>
        <w:t xml:space="preserve"> программой воспитания «модуль «Моя Родина» Работают в  школе кружок «Юнармеец», членами которого являются ученики 8-б, 9-б, 10 классов, курсы внеурочной деятельности по программе «Орлята России» для учащихся 1-а, 1-б, 2-б, 2-в классов и военно-патриотический клуб «Флагман».</w:t>
      </w:r>
      <w:r w:rsidRPr="00627C9D">
        <w:rPr>
          <w:rFonts w:ascii="Times New Roman" w:hAnsi="Times New Roman"/>
          <w:sz w:val="24"/>
          <w:szCs w:val="24"/>
        </w:rPr>
        <w:t xml:space="preserve"> </w:t>
      </w:r>
    </w:p>
    <w:p w:rsidR="00CD1557" w:rsidRPr="005F3F95" w:rsidRDefault="00CD1557" w:rsidP="005F3F95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Военно-патриотическое воспитание в школе ведется на высоком уровне, охват большого количества обучающихся с высокими результатами. Осуществляется взаимодействие со всеми участниками образовательных отношений.</w:t>
      </w:r>
      <w:r w:rsidRPr="00627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Музей в планах: есть экспонаты, нет помещения.</w:t>
      </w:r>
      <w:r w:rsidRPr="00627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Временные инсталяции из бумаги, посвященные памятным датам (КТД).</w:t>
      </w:r>
      <w:r w:rsidRPr="00627C9D"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кадры, финансирование.</w:t>
      </w:r>
      <w:r w:rsidRPr="005F3F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правка об итогах посещения школы №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явля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</w:t>
      </w:r>
      <w:r w:rsidRPr="006D0EC8">
        <w:rPr>
          <w:rFonts w:ascii="Times New Roman" w:hAnsi="Times New Roman"/>
          <w:color w:val="000000"/>
          <w:sz w:val="24"/>
          <w:szCs w:val="24"/>
        </w:rPr>
        <w:t>приложением 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к настоящему протоколу.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6D0EC8">
        <w:rPr>
          <w:rFonts w:ascii="Times New Roman" w:hAnsi="Times New Roman"/>
          <w:b/>
          <w:color w:val="000000"/>
          <w:sz w:val="24"/>
          <w:szCs w:val="24"/>
        </w:rPr>
        <w:t>8.Гороховская М.А.,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председатель комиссии Общественного совета по социальным вопросам,</w:t>
      </w:r>
      <w:r>
        <w:rPr>
          <w:rFonts w:ascii="Times New Roman" w:hAnsi="Times New Roman"/>
          <w:color w:val="000000"/>
          <w:sz w:val="24"/>
          <w:szCs w:val="24"/>
        </w:rPr>
        <w:t xml:space="preserve"> проинформировала, что она совместно с членом Общественного совета Цыбикдоржиевым В.П. ознакомились с состоянием патриотического воспитания и музейного дела в МОУ «СОШ №5», которое осуществляется в рамках рабочей программы воспитания образовательной программы. Проводятся разнообразные мероприятия. С 2013 года в школе открыт музей истории школы, имеется кадетский уголок, существует и виртуальный музей на сайте школы.</w:t>
      </w:r>
      <w:r w:rsidRPr="005F3F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правка об итогах посещения школы №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явля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</w:t>
      </w:r>
      <w:r w:rsidRPr="006D0EC8">
        <w:rPr>
          <w:rFonts w:ascii="Times New Roman" w:hAnsi="Times New Roman"/>
          <w:color w:val="000000"/>
          <w:sz w:val="24"/>
          <w:szCs w:val="24"/>
        </w:rPr>
        <w:t>приложением №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6D0EC8">
        <w:rPr>
          <w:rFonts w:ascii="Times New Roman" w:hAnsi="Times New Roman"/>
          <w:color w:val="000000"/>
          <w:sz w:val="24"/>
          <w:szCs w:val="24"/>
        </w:rPr>
        <w:t>к настоящему протоколу.</w:t>
      </w:r>
    </w:p>
    <w:p w:rsidR="00CD1557" w:rsidRDefault="00CD1557" w:rsidP="00136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b/>
          <w:color w:val="000000"/>
          <w:sz w:val="24"/>
          <w:szCs w:val="24"/>
        </w:rPr>
        <w:t>9.Кочетков В.Л.,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председатель комиссии Общественного совета по вопросам городского хозяйства,</w:t>
      </w:r>
      <w:r>
        <w:rPr>
          <w:rFonts w:ascii="Times New Roman" w:hAnsi="Times New Roman"/>
          <w:color w:val="000000"/>
          <w:sz w:val="24"/>
          <w:szCs w:val="24"/>
        </w:rPr>
        <w:t xml:space="preserve"> отметил, что он вместе с секретарем Общественного совета</w:t>
      </w:r>
      <w:r w:rsidRPr="00B31E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31EDF">
        <w:rPr>
          <w:rFonts w:ascii="Times New Roman" w:hAnsi="Times New Roman"/>
          <w:color w:val="000000"/>
          <w:sz w:val="24"/>
          <w:szCs w:val="24"/>
        </w:rPr>
        <w:t>Цывцын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B31EDF">
        <w:rPr>
          <w:rFonts w:ascii="Times New Roman" w:hAnsi="Times New Roman"/>
          <w:color w:val="000000"/>
          <w:sz w:val="24"/>
          <w:szCs w:val="24"/>
        </w:rPr>
        <w:t xml:space="preserve"> Н.В.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посетил МОУ «СОШ № 6», где были ознакомлены</w:t>
      </w:r>
      <w:r>
        <w:rPr>
          <w:rFonts w:ascii="Times New Roman" w:hAnsi="Times New Roman"/>
          <w:sz w:val="24"/>
          <w:szCs w:val="24"/>
        </w:rPr>
        <w:t xml:space="preserve"> с деятельностью военно-патриотического клуба «Патриот».</w:t>
      </w:r>
      <w:r w:rsidRPr="00136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Патриотическое воспитание в школе проводится планомерно и целенаправленно. Как положительный момент отмечена работа по преемственности среди обучающихся, членов клуба (помогают младшим товарищам в освоении знаний и приобретении практических навыков), совместные просмотры фильмов патриотической направленности с последующим обсуждением, наличие материально-технической базы для функционирования клуба, результативное участие в конкурсах патриотической направленности. Музея в школе нет.</w:t>
      </w:r>
    </w:p>
    <w:p w:rsidR="00CD1557" w:rsidRPr="005F3F95" w:rsidRDefault="00CD1557" w:rsidP="005F3F95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Предложения:</w:t>
      </w:r>
      <w:r>
        <w:rPr>
          <w:rFonts w:ascii="Times New Roman" w:hAnsi="Times New Roman"/>
          <w:sz w:val="24"/>
          <w:szCs w:val="24"/>
        </w:rPr>
        <w:t xml:space="preserve"> для дальнейшего функционирования клуба «Патриот» необходимо предусматривать денежные средства для участия в различных конкурсах и на обновление материально-технической базы.</w:t>
      </w:r>
      <w:r w:rsidRPr="005F3F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правка об итогах посещения школы №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явля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</w:t>
      </w:r>
      <w:r w:rsidRPr="006D0EC8">
        <w:rPr>
          <w:rFonts w:ascii="Times New Roman" w:hAnsi="Times New Roman"/>
          <w:color w:val="000000"/>
          <w:sz w:val="24"/>
          <w:szCs w:val="24"/>
        </w:rPr>
        <w:t>приложением №</w:t>
      </w:r>
      <w:r>
        <w:rPr>
          <w:rFonts w:ascii="Times New Roman" w:hAnsi="Times New Roman"/>
          <w:color w:val="000000"/>
          <w:sz w:val="24"/>
          <w:szCs w:val="24"/>
        </w:rPr>
        <w:t xml:space="preserve"> 8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к настоящему протоколу.</w:t>
      </w:r>
    </w:p>
    <w:p w:rsidR="00CD1557" w:rsidRPr="005F3F95" w:rsidRDefault="00CD1557" w:rsidP="005F3F95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6D0EC8">
        <w:rPr>
          <w:rFonts w:ascii="Times New Roman" w:hAnsi="Times New Roman"/>
          <w:b/>
          <w:color w:val="000000"/>
          <w:sz w:val="24"/>
          <w:szCs w:val="24"/>
        </w:rPr>
        <w:t>10.Цывцына Н.В.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секретарь Общественного совета,</w:t>
      </w:r>
      <w:r>
        <w:rPr>
          <w:rFonts w:ascii="Times New Roman" w:hAnsi="Times New Roman"/>
          <w:color w:val="000000"/>
          <w:sz w:val="24"/>
          <w:szCs w:val="24"/>
        </w:rPr>
        <w:t xml:space="preserve"> проинформировала, что их группа общественного контроля ознакомилась с деятельностью МУ «Коряжемский культурно-досуговый центр» и выставочного зала по патриотическому воспитанию молодежи и музейному делу.</w:t>
      </w:r>
      <w:r w:rsidRPr="00FD0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по патриотическому воспитанию проходит через все мероприятия, которые организует ККДЦ. Положительные моменты: мероприятиями охвачены все возрастные группы населения города, мероприятия разноплановые по направлениям, форме и содержанию. При учреждении работает молодежный актив волонтеров культуры «ТеМп», поисково-патриотический клуб «Следопыт». На базе выставочного зала ККДЦ создан в 2020 году музей Котласского военного аэросанного училища «Снежная кавалерия». Положительные моменты: возможность окунуться в историю родного края, Великой Отечественной войны, почувствовать связь с историческим прошлым, поучаствовать в раскопках, помочь в восстановлении аэросаней. Экскурсии, которые проводят сотрудники  выставочного зала и музея, разработаны с учетом возрастных особенностей. </w:t>
      </w:r>
      <w:r w:rsidRPr="00AF1E96">
        <w:rPr>
          <w:rFonts w:ascii="Times New Roman" w:hAnsi="Times New Roman"/>
          <w:sz w:val="24"/>
          <w:szCs w:val="24"/>
        </w:rPr>
        <w:t>Проблемы:</w:t>
      </w:r>
      <w:r>
        <w:rPr>
          <w:rFonts w:ascii="Times New Roman" w:hAnsi="Times New Roman"/>
          <w:sz w:val="24"/>
          <w:szCs w:val="24"/>
        </w:rPr>
        <w:t xml:space="preserve"> недостаточное финансирование. Все работы ведутся при участии грантов и проектов.</w:t>
      </w:r>
      <w:r w:rsidRPr="00AF1E9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С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правка об итогах посещения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 «Коряжемский культурно-досуговый центр» 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явля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</w:t>
      </w:r>
      <w:r w:rsidRPr="006D0EC8">
        <w:rPr>
          <w:rFonts w:ascii="Times New Roman" w:hAnsi="Times New Roman"/>
          <w:color w:val="000000"/>
          <w:sz w:val="24"/>
          <w:szCs w:val="24"/>
        </w:rPr>
        <w:t>приложением №</w:t>
      </w:r>
      <w:r>
        <w:rPr>
          <w:rFonts w:ascii="Times New Roman" w:hAnsi="Times New Roman"/>
          <w:color w:val="000000"/>
          <w:sz w:val="24"/>
          <w:szCs w:val="24"/>
        </w:rPr>
        <w:t xml:space="preserve"> 10 </w:t>
      </w:r>
      <w:r w:rsidRPr="006D0EC8">
        <w:rPr>
          <w:rFonts w:ascii="Times New Roman" w:hAnsi="Times New Roman"/>
          <w:color w:val="000000"/>
          <w:sz w:val="24"/>
          <w:szCs w:val="24"/>
        </w:rPr>
        <w:t>к настоящему протоколу.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b/>
          <w:sz w:val="24"/>
          <w:szCs w:val="24"/>
        </w:rPr>
        <w:t>11.Глушенков Д.С</w:t>
      </w:r>
      <w:r w:rsidRPr="006D0EC8">
        <w:rPr>
          <w:rFonts w:ascii="Times New Roman" w:hAnsi="Times New Roman"/>
          <w:sz w:val="24"/>
          <w:szCs w:val="24"/>
        </w:rPr>
        <w:t>., директор МУ «Коряжемский культурно-досуговый центр», депутат городской Думы, общественный эксперт, отметил, что учреждениями культуры проводится большая работа по патриотическому воспитанию. При выставочном зале МУ «ККДЦ» работает поисково-спасательный клуб «Следопыт, организован музей Котласского военного аэросанного училища «Снежная кавалерия», используются разнообразные формы работы, проходит Межрегиональный фестиваль «Поленница». В планах создание городского краеведческого музея в качестве структурного подразделения учреждения. Разместить музей планируется в здании детского сада «Солнышко». Туда же будет переводиться и выставочный зал из здания по ул. Космонавтов, а освободившиеся помещения будут переданы ЦБС.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b/>
          <w:sz w:val="24"/>
          <w:szCs w:val="24"/>
        </w:rPr>
        <w:t>12. Исмайлова Н.Б.,</w:t>
      </w:r>
      <w:r w:rsidRPr="006D0EC8">
        <w:rPr>
          <w:rFonts w:ascii="Times New Roman" w:hAnsi="Times New Roman"/>
          <w:sz w:val="24"/>
          <w:szCs w:val="24"/>
        </w:rPr>
        <w:t xml:space="preserve"> журналист, общественный эксперт, обратила внимание, что ни в коем случае нельзя размещать музей в здании детского сада, который находится во дворе жилых домов, оторван от </w:t>
      </w:r>
      <w:r>
        <w:rPr>
          <w:rFonts w:ascii="Times New Roman" w:hAnsi="Times New Roman"/>
          <w:sz w:val="24"/>
          <w:szCs w:val="24"/>
        </w:rPr>
        <w:t>других достопримечательностей города</w:t>
      </w:r>
      <w:r w:rsidRPr="006D0EC8">
        <w:rPr>
          <w:rFonts w:ascii="Times New Roman" w:hAnsi="Times New Roman"/>
          <w:sz w:val="24"/>
          <w:szCs w:val="24"/>
        </w:rPr>
        <w:t xml:space="preserve">, таких как кедровая роща, храм </w:t>
      </w:r>
      <w:r>
        <w:rPr>
          <w:rFonts w:ascii="Times New Roman" w:hAnsi="Times New Roman"/>
          <w:sz w:val="24"/>
          <w:szCs w:val="24"/>
        </w:rPr>
        <w:t xml:space="preserve">святого </w:t>
      </w:r>
      <w:r w:rsidRPr="006D0EC8">
        <w:rPr>
          <w:rFonts w:ascii="Times New Roman" w:hAnsi="Times New Roman"/>
          <w:sz w:val="24"/>
          <w:szCs w:val="24"/>
        </w:rPr>
        <w:t xml:space="preserve">Лонгина Коряжемского. А вот библиотеку </w:t>
      </w:r>
      <w:r>
        <w:rPr>
          <w:rFonts w:ascii="Times New Roman" w:hAnsi="Times New Roman"/>
          <w:sz w:val="24"/>
          <w:szCs w:val="24"/>
        </w:rPr>
        <w:t>можно</w:t>
      </w:r>
      <w:r w:rsidRPr="006D0EC8">
        <w:rPr>
          <w:rFonts w:ascii="Times New Roman" w:hAnsi="Times New Roman"/>
          <w:sz w:val="24"/>
          <w:szCs w:val="24"/>
        </w:rPr>
        <w:t xml:space="preserve"> разместить в здании детского сада. Городской музей должен быть размещен там, где в настоящее время находится выставочный зал.</w:t>
      </w:r>
      <w:r>
        <w:rPr>
          <w:rFonts w:ascii="Times New Roman" w:hAnsi="Times New Roman"/>
          <w:sz w:val="24"/>
          <w:szCs w:val="24"/>
        </w:rPr>
        <w:t xml:space="preserve"> Предложила Общественному совету отдельно рассмотреть этот вопрос.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b/>
          <w:sz w:val="24"/>
          <w:szCs w:val="24"/>
        </w:rPr>
        <w:t>13. Ларионова С. И.,</w:t>
      </w:r>
      <w:r w:rsidRPr="006D0EC8">
        <w:rPr>
          <w:rFonts w:ascii="Times New Roman" w:hAnsi="Times New Roman"/>
          <w:sz w:val="24"/>
          <w:szCs w:val="24"/>
        </w:rPr>
        <w:t xml:space="preserve"> директор МУ «Коряжемская централизованная библиотечная система», общественный эксперт, </w:t>
      </w:r>
      <w:r>
        <w:rPr>
          <w:rFonts w:ascii="Times New Roman" w:hAnsi="Times New Roman"/>
          <w:sz w:val="24"/>
          <w:szCs w:val="24"/>
        </w:rPr>
        <w:t>сообщила</w:t>
      </w:r>
      <w:r w:rsidRPr="006D0EC8">
        <w:rPr>
          <w:rFonts w:ascii="Times New Roman" w:hAnsi="Times New Roman"/>
          <w:sz w:val="24"/>
          <w:szCs w:val="24"/>
        </w:rPr>
        <w:t>, что все мероприятия, проводимые в МУ «Коряжемская ЦБС», попадают в разряд гражданско - патриотических. Всего за 2023 год ЦБС проведено 537 мероприятий, охват составил 39391 человек. В учреждении подписаны договоры о сотрудничестве с образовательными учреждениями города. В рамках договоров проводятся мероприятия, в том числе и по гражданско-правовому воспитанию.</w:t>
      </w:r>
    </w:p>
    <w:p w:rsidR="00CD1557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b/>
          <w:sz w:val="24"/>
          <w:szCs w:val="24"/>
        </w:rPr>
        <w:t>14.Сухих Ю. А.,</w:t>
      </w:r>
      <w:r w:rsidRPr="006D0EC8">
        <w:rPr>
          <w:rFonts w:ascii="Times New Roman" w:hAnsi="Times New Roman"/>
          <w:sz w:val="24"/>
          <w:szCs w:val="24"/>
        </w:rPr>
        <w:t xml:space="preserve"> председатель местного отделения общероссийской общественно-государственной организации «Добровольное общество содействия армии, авиации и флоту России» г. Коряжмы Архангельской области, общественный эксперт, отметил, что в своей работе ДОСААФ взаимодействует с</w:t>
      </w:r>
      <w:r>
        <w:rPr>
          <w:rFonts w:ascii="Times New Roman" w:hAnsi="Times New Roman"/>
          <w:sz w:val="24"/>
          <w:szCs w:val="24"/>
        </w:rPr>
        <w:t>о</w:t>
      </w:r>
      <w:r w:rsidRPr="006D0EC8">
        <w:rPr>
          <w:rFonts w:ascii="Times New Roman" w:hAnsi="Times New Roman"/>
          <w:sz w:val="24"/>
          <w:szCs w:val="24"/>
        </w:rPr>
        <w:t xml:space="preserve"> школами, детскими садами, призывниками в работе по патриотическому воспитанию.</w:t>
      </w:r>
    </w:p>
    <w:p w:rsidR="00CD1557" w:rsidRPr="00AF1E96" w:rsidRDefault="00CD1557" w:rsidP="006D0EC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F1E96">
        <w:rPr>
          <w:rFonts w:ascii="Times New Roman" w:hAnsi="Times New Roman"/>
          <w:b/>
          <w:sz w:val="24"/>
          <w:szCs w:val="24"/>
        </w:rPr>
        <w:t>15. Кудрявцева А.В.</w:t>
      </w:r>
      <w:r>
        <w:rPr>
          <w:rFonts w:ascii="Times New Roman" w:hAnsi="Times New Roman"/>
          <w:b/>
          <w:sz w:val="24"/>
          <w:szCs w:val="24"/>
        </w:rPr>
        <w:t>,</w:t>
      </w:r>
      <w:r w:rsidRPr="00AF1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0EC8">
        <w:rPr>
          <w:rFonts w:ascii="Times New Roman" w:hAnsi="Times New Roman"/>
          <w:color w:val="000000"/>
          <w:sz w:val="24"/>
          <w:szCs w:val="24"/>
        </w:rPr>
        <w:t>председатель Общественного совета</w:t>
      </w:r>
      <w:r>
        <w:rPr>
          <w:rFonts w:ascii="Times New Roman" w:hAnsi="Times New Roman"/>
          <w:color w:val="000000"/>
          <w:sz w:val="24"/>
          <w:szCs w:val="24"/>
        </w:rPr>
        <w:t>, подвела итоги обсуждения вопроса, вынесенного на выездное заседание Общественного совета, поблагодарила всех участников заседания за проделанную работу, работников МКЦ «Родина» и зонального центра «Патриот» за  экскурсию и освещение деятельности зонального центра «Патриот», который</w:t>
      </w:r>
      <w:r w:rsidRPr="00F67237">
        <w:rPr>
          <w:rFonts w:ascii="Times New Roman" w:hAnsi="Times New Roman"/>
          <w:sz w:val="24"/>
          <w:szCs w:val="24"/>
        </w:rPr>
        <w:t xml:space="preserve"> </w:t>
      </w:r>
      <w:r w:rsidRPr="006D0EC8">
        <w:rPr>
          <w:rFonts w:ascii="Times New Roman" w:hAnsi="Times New Roman"/>
          <w:sz w:val="24"/>
          <w:szCs w:val="24"/>
        </w:rPr>
        <w:t xml:space="preserve">является важной составляющей </w:t>
      </w:r>
      <w:r w:rsidRPr="006D0EC8">
        <w:rPr>
          <w:rFonts w:ascii="Times New Roman" w:hAnsi="Times New Roman"/>
          <w:color w:val="000000"/>
          <w:sz w:val="24"/>
          <w:szCs w:val="24"/>
        </w:rPr>
        <w:t>патриотического воспитания молодежи</w:t>
      </w:r>
      <w:r>
        <w:rPr>
          <w:rFonts w:ascii="Times New Roman" w:hAnsi="Times New Roman"/>
          <w:color w:val="000000"/>
          <w:sz w:val="24"/>
          <w:szCs w:val="24"/>
        </w:rPr>
        <w:t xml:space="preserve"> в городе.  Предложила обсудить проект решения Общественного совета, подготовленный </w:t>
      </w:r>
      <w:r>
        <w:rPr>
          <w:rFonts w:ascii="Times New Roman" w:hAnsi="Times New Roman"/>
          <w:sz w:val="24"/>
          <w:szCs w:val="24"/>
        </w:rPr>
        <w:t>комиссией Общественного совета по вопросам городского хозяйства. Сообщила, что необходимо провести консультации с руководством администрации города по созданию городского музея и его размещению, а затем вернуться к рассмотрению этого вопроса на заседании Общественного совета, может быть даже на внеочередном заседании.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D0EC8">
        <w:rPr>
          <w:rFonts w:ascii="Times New Roman" w:hAnsi="Times New Roman"/>
          <w:sz w:val="24"/>
          <w:szCs w:val="24"/>
        </w:rPr>
        <w:t>(На момент обсуждения проекта решения Общественного совета два члена Общественного совета Гороховская М.А. и Грущук О.И. покинули заседание, осталось 8 человек: Бебякина Т.В., Лебедева С.В.,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EC8">
        <w:rPr>
          <w:rFonts w:ascii="Times New Roman" w:hAnsi="Times New Roman"/>
          <w:sz w:val="24"/>
          <w:szCs w:val="24"/>
        </w:rPr>
        <w:t>Цыбикдоржиев В.П., Кудрявцева А.В., Кочетков В.Л., Цывцына Н.В., Шмакова А.А., Ильина С.А. Кворум составил 53,3%).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sz w:val="24"/>
          <w:szCs w:val="24"/>
        </w:rPr>
        <w:t xml:space="preserve">             Заслушав выступления участников заседания, руководствуясь  статьями 5 и  18 положения об Общественном совете, принятого решением городской Думы от 16.02.2017 № 271 (в ред. решений городской Думы от 24.09.2020 № 222,  18.02.2021 № 265, 20.05.2021 №281,  30.03.2022 № 353,  14.03.2023 № 40, 20.09.2023 № 72  и от 21.02.2024 № 103)  Общественный совет</w:t>
      </w:r>
      <w:r w:rsidRPr="006D0EC8">
        <w:rPr>
          <w:rFonts w:ascii="Times New Roman" w:hAnsi="Times New Roman"/>
          <w:b/>
          <w:sz w:val="24"/>
          <w:szCs w:val="24"/>
        </w:rPr>
        <w:t xml:space="preserve">        РЕШИЛ: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sz w:val="24"/>
          <w:szCs w:val="24"/>
        </w:rPr>
        <w:t>1. Отметить системную плановую разностороннюю деятельность муниципальных учреждений образования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 и культуры городского округа по патриотическому воспитанию молодежи и музейному делу.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6D0EC8">
        <w:rPr>
          <w:rFonts w:ascii="Times New Roman" w:hAnsi="Times New Roman"/>
          <w:sz w:val="24"/>
          <w:szCs w:val="24"/>
        </w:rPr>
        <w:t xml:space="preserve"> 2. Отметить, что деятельность зонального центра «Патриот» на территории городского округа является важной составляющей 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патриотического воспитания молодежи. 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6D0EC8">
        <w:rPr>
          <w:rFonts w:ascii="Times New Roman" w:hAnsi="Times New Roman"/>
          <w:color w:val="000000"/>
          <w:sz w:val="24"/>
          <w:szCs w:val="24"/>
        </w:rPr>
        <w:t xml:space="preserve">3. Рекомендовать руководителям муниципальных учреждений образования шире использовать возможности </w:t>
      </w:r>
      <w:r w:rsidRPr="006D0EC8">
        <w:rPr>
          <w:rFonts w:ascii="Times New Roman" w:hAnsi="Times New Roman"/>
          <w:sz w:val="24"/>
          <w:szCs w:val="24"/>
        </w:rPr>
        <w:t xml:space="preserve">зонального центра «Патриот» МКЦ «Родина» при  проведении занятий с обучающимися по ОБЖ и организации внеклассной деятельности по </w:t>
      </w:r>
      <w:r w:rsidRPr="006D0EC8">
        <w:rPr>
          <w:rFonts w:ascii="Times New Roman" w:hAnsi="Times New Roman"/>
          <w:color w:val="000000"/>
          <w:sz w:val="24"/>
          <w:szCs w:val="24"/>
        </w:rPr>
        <w:t>патриотическому воспитанию молодежи.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6D0EC8">
        <w:rPr>
          <w:rFonts w:ascii="Times New Roman" w:hAnsi="Times New Roman"/>
          <w:color w:val="000000"/>
          <w:sz w:val="24"/>
          <w:szCs w:val="24"/>
        </w:rPr>
        <w:t xml:space="preserve">4.Рекомендовать управлению социального  развития администрации городского округа при формировании муниципального задания </w:t>
      </w:r>
      <w:r w:rsidRPr="006D0EC8">
        <w:rPr>
          <w:rFonts w:ascii="Times New Roman" w:hAnsi="Times New Roman"/>
          <w:sz w:val="24"/>
          <w:szCs w:val="24"/>
        </w:rPr>
        <w:t>муниципальным учреждениям образования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 и культуры предусматривать ежегодно средства на развитие музейного дела.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Pr="006D0EC8">
        <w:rPr>
          <w:rFonts w:ascii="Times New Roman" w:hAnsi="Times New Roman"/>
          <w:sz w:val="24"/>
          <w:szCs w:val="24"/>
        </w:rPr>
        <w:t>Выписки из настоящего протокола направить  руководителям муниципальных учреждений образования</w:t>
      </w:r>
      <w:r w:rsidRPr="006D0EC8">
        <w:rPr>
          <w:rFonts w:ascii="Times New Roman" w:hAnsi="Times New Roman"/>
          <w:color w:val="000000"/>
          <w:sz w:val="24"/>
          <w:szCs w:val="24"/>
        </w:rPr>
        <w:t xml:space="preserve">  и культуры и в управление социального  развития администрации города.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0EC8">
        <w:rPr>
          <w:rFonts w:ascii="Times New Roman" w:hAnsi="Times New Roman"/>
          <w:sz w:val="24"/>
          <w:szCs w:val="24"/>
        </w:rPr>
        <w:t>6.Контроль  выполнения настоящего решения возложить накомиссию Общественного совета по вопросам городского хозяйства.</w:t>
      </w: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1557" w:rsidRPr="006D0EC8" w:rsidRDefault="00CD1557" w:rsidP="006D0EC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6D0EC8">
        <w:rPr>
          <w:rFonts w:ascii="Times New Roman" w:hAnsi="Times New Roman"/>
          <w:b/>
          <w:sz w:val="24"/>
          <w:szCs w:val="24"/>
        </w:rPr>
        <w:t>Голосовали</w:t>
      </w:r>
      <w:r w:rsidRPr="006D0EC8">
        <w:rPr>
          <w:rFonts w:ascii="Times New Roman" w:hAnsi="Times New Roman"/>
          <w:sz w:val="24"/>
          <w:szCs w:val="24"/>
        </w:rPr>
        <w:t xml:space="preserve">: «за» - </w:t>
      </w:r>
      <w:r>
        <w:rPr>
          <w:rFonts w:ascii="Times New Roman" w:hAnsi="Times New Roman"/>
          <w:sz w:val="24"/>
          <w:szCs w:val="24"/>
        </w:rPr>
        <w:t>7</w:t>
      </w:r>
      <w:r w:rsidRPr="006D0EC8">
        <w:rPr>
          <w:rFonts w:ascii="Times New Roman" w:hAnsi="Times New Roman"/>
          <w:sz w:val="24"/>
          <w:szCs w:val="24"/>
        </w:rPr>
        <w:t xml:space="preserve"> чел., «против» - 1 чел.,  «воздержавшихся» - нет.     </w:t>
      </w:r>
    </w:p>
    <w:p w:rsidR="00CD1557" w:rsidRDefault="00CD1557" w:rsidP="00042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557" w:rsidRDefault="00CD1557" w:rsidP="005E44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Общественного совета                                                              А.В.Кудрявцева</w:t>
      </w:r>
    </w:p>
    <w:p w:rsidR="00CD1557" w:rsidRDefault="00CD1557" w:rsidP="00042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557" w:rsidRDefault="00CD1557" w:rsidP="00042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557" w:rsidRDefault="00CD1557" w:rsidP="00042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557" w:rsidRDefault="00CD1557" w:rsidP="00042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557" w:rsidRDefault="00CD1557" w:rsidP="00042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557" w:rsidRDefault="00CD1557" w:rsidP="00042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557" w:rsidRDefault="00CD1557" w:rsidP="00042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557" w:rsidRDefault="00CD1557" w:rsidP="00844191">
      <w:pPr>
        <w:pStyle w:val="NoSpacing"/>
        <w:rPr>
          <w:rFonts w:ascii="Times New Roman" w:hAnsi="Times New Roman"/>
          <w:sz w:val="24"/>
          <w:szCs w:val="24"/>
        </w:rPr>
      </w:pPr>
    </w:p>
    <w:sectPr w:rsidR="00CD1557" w:rsidSect="00730364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D4F678"/>
    <w:lvl w:ilvl="0">
      <w:numFmt w:val="bullet"/>
      <w:lvlText w:val="*"/>
      <w:lvlJc w:val="left"/>
    </w:lvl>
  </w:abstractNum>
  <w:abstractNum w:abstractNumId="1">
    <w:nsid w:val="100D6744"/>
    <w:multiLevelType w:val="hybridMultilevel"/>
    <w:tmpl w:val="3EDE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F3F37"/>
    <w:multiLevelType w:val="hybridMultilevel"/>
    <w:tmpl w:val="BA70EC1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000DBE"/>
    <w:multiLevelType w:val="hybridMultilevel"/>
    <w:tmpl w:val="CB0290AA"/>
    <w:lvl w:ilvl="0" w:tplc="C310BC0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987A2C"/>
    <w:multiLevelType w:val="hybridMultilevel"/>
    <w:tmpl w:val="A802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263A71"/>
    <w:multiLevelType w:val="hybridMultilevel"/>
    <w:tmpl w:val="896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C36217"/>
    <w:multiLevelType w:val="multilevel"/>
    <w:tmpl w:val="C40EC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432" w:hanging="2160"/>
      </w:pPr>
      <w:rPr>
        <w:rFonts w:cs="Times New Roman"/>
      </w:rPr>
    </w:lvl>
  </w:abstractNum>
  <w:abstractNum w:abstractNumId="7">
    <w:nsid w:val="727B2488"/>
    <w:multiLevelType w:val="hybridMultilevel"/>
    <w:tmpl w:val="D800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C3012B4"/>
    <w:multiLevelType w:val="hybridMultilevel"/>
    <w:tmpl w:val="42F0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C154B9"/>
    <w:multiLevelType w:val="hybridMultilevel"/>
    <w:tmpl w:val="430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C07687"/>
    <w:multiLevelType w:val="hybridMultilevel"/>
    <w:tmpl w:val="9204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F4A19D5"/>
    <w:multiLevelType w:val="hybridMultilevel"/>
    <w:tmpl w:val="596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222"/>
    <w:rsid w:val="00000E01"/>
    <w:rsid w:val="00005106"/>
    <w:rsid w:val="00015E75"/>
    <w:rsid w:val="0003201D"/>
    <w:rsid w:val="000352F3"/>
    <w:rsid w:val="000424D7"/>
    <w:rsid w:val="000427CA"/>
    <w:rsid w:val="00051331"/>
    <w:rsid w:val="00073CD2"/>
    <w:rsid w:val="000745CB"/>
    <w:rsid w:val="00075FC5"/>
    <w:rsid w:val="0009050D"/>
    <w:rsid w:val="00096315"/>
    <w:rsid w:val="000B29CC"/>
    <w:rsid w:val="000E2DD6"/>
    <w:rsid w:val="001052A5"/>
    <w:rsid w:val="001224AA"/>
    <w:rsid w:val="0012360F"/>
    <w:rsid w:val="00136308"/>
    <w:rsid w:val="00136B05"/>
    <w:rsid w:val="00143F49"/>
    <w:rsid w:val="00151334"/>
    <w:rsid w:val="00152F6E"/>
    <w:rsid w:val="0019508B"/>
    <w:rsid w:val="002039CC"/>
    <w:rsid w:val="0021071D"/>
    <w:rsid w:val="00216BE4"/>
    <w:rsid w:val="00227787"/>
    <w:rsid w:val="00247813"/>
    <w:rsid w:val="002669DD"/>
    <w:rsid w:val="00277258"/>
    <w:rsid w:val="00292E65"/>
    <w:rsid w:val="002A0A3A"/>
    <w:rsid w:val="002A1AB0"/>
    <w:rsid w:val="002A5013"/>
    <w:rsid w:val="002A517A"/>
    <w:rsid w:val="002C5054"/>
    <w:rsid w:val="002D4955"/>
    <w:rsid w:val="002E23B2"/>
    <w:rsid w:val="002E3E5F"/>
    <w:rsid w:val="002F0DA1"/>
    <w:rsid w:val="002F36EF"/>
    <w:rsid w:val="002F7B45"/>
    <w:rsid w:val="00300185"/>
    <w:rsid w:val="00302503"/>
    <w:rsid w:val="00313113"/>
    <w:rsid w:val="00313A37"/>
    <w:rsid w:val="003166E1"/>
    <w:rsid w:val="00323A5E"/>
    <w:rsid w:val="0034392B"/>
    <w:rsid w:val="00346005"/>
    <w:rsid w:val="00364455"/>
    <w:rsid w:val="00371D91"/>
    <w:rsid w:val="00373CE6"/>
    <w:rsid w:val="00391237"/>
    <w:rsid w:val="003B3615"/>
    <w:rsid w:val="003C46E7"/>
    <w:rsid w:val="003D4300"/>
    <w:rsid w:val="003E2DD8"/>
    <w:rsid w:val="003F3E8E"/>
    <w:rsid w:val="00403F5D"/>
    <w:rsid w:val="00412BC6"/>
    <w:rsid w:val="004230EF"/>
    <w:rsid w:val="00424AE3"/>
    <w:rsid w:val="00442D8C"/>
    <w:rsid w:val="004439DB"/>
    <w:rsid w:val="00451831"/>
    <w:rsid w:val="004611D3"/>
    <w:rsid w:val="00484654"/>
    <w:rsid w:val="004863AC"/>
    <w:rsid w:val="004C077B"/>
    <w:rsid w:val="004C4AEB"/>
    <w:rsid w:val="004C71B6"/>
    <w:rsid w:val="004D22CF"/>
    <w:rsid w:val="004E0702"/>
    <w:rsid w:val="004E1F54"/>
    <w:rsid w:val="004E3276"/>
    <w:rsid w:val="00506A71"/>
    <w:rsid w:val="005133AA"/>
    <w:rsid w:val="005159B5"/>
    <w:rsid w:val="0054151B"/>
    <w:rsid w:val="00553EB9"/>
    <w:rsid w:val="00560EA2"/>
    <w:rsid w:val="00561A2A"/>
    <w:rsid w:val="00562FCA"/>
    <w:rsid w:val="0057718E"/>
    <w:rsid w:val="005803FF"/>
    <w:rsid w:val="00593BB6"/>
    <w:rsid w:val="005A426C"/>
    <w:rsid w:val="005A4FCC"/>
    <w:rsid w:val="005A52E9"/>
    <w:rsid w:val="005A5A60"/>
    <w:rsid w:val="005A758A"/>
    <w:rsid w:val="005C5DF1"/>
    <w:rsid w:val="005D2FD8"/>
    <w:rsid w:val="005E22F2"/>
    <w:rsid w:val="005E4416"/>
    <w:rsid w:val="005F38B7"/>
    <w:rsid w:val="005F3F95"/>
    <w:rsid w:val="00601C06"/>
    <w:rsid w:val="0060296A"/>
    <w:rsid w:val="00604C70"/>
    <w:rsid w:val="00611919"/>
    <w:rsid w:val="00627C9D"/>
    <w:rsid w:val="00651596"/>
    <w:rsid w:val="00663F22"/>
    <w:rsid w:val="00677FBC"/>
    <w:rsid w:val="0068051D"/>
    <w:rsid w:val="006828A2"/>
    <w:rsid w:val="00692F14"/>
    <w:rsid w:val="006A480E"/>
    <w:rsid w:val="006A7A94"/>
    <w:rsid w:val="006B0968"/>
    <w:rsid w:val="006C630E"/>
    <w:rsid w:val="006D0EC8"/>
    <w:rsid w:val="006E5BDB"/>
    <w:rsid w:val="006F403B"/>
    <w:rsid w:val="0071377A"/>
    <w:rsid w:val="00714585"/>
    <w:rsid w:val="00715F10"/>
    <w:rsid w:val="0072505D"/>
    <w:rsid w:val="00730364"/>
    <w:rsid w:val="0074644B"/>
    <w:rsid w:val="007538A3"/>
    <w:rsid w:val="00755BD9"/>
    <w:rsid w:val="00757762"/>
    <w:rsid w:val="0076053C"/>
    <w:rsid w:val="00771E98"/>
    <w:rsid w:val="007B13F5"/>
    <w:rsid w:val="007B28C7"/>
    <w:rsid w:val="007C596F"/>
    <w:rsid w:val="007F45CF"/>
    <w:rsid w:val="00813A63"/>
    <w:rsid w:val="008178B7"/>
    <w:rsid w:val="00843828"/>
    <w:rsid w:val="00844191"/>
    <w:rsid w:val="00844EF3"/>
    <w:rsid w:val="00875136"/>
    <w:rsid w:val="0088327D"/>
    <w:rsid w:val="00885D10"/>
    <w:rsid w:val="008B390B"/>
    <w:rsid w:val="008B7138"/>
    <w:rsid w:val="008B761E"/>
    <w:rsid w:val="008C0F27"/>
    <w:rsid w:val="008C707E"/>
    <w:rsid w:val="008D1459"/>
    <w:rsid w:val="00903DE9"/>
    <w:rsid w:val="00905EEF"/>
    <w:rsid w:val="00923FFB"/>
    <w:rsid w:val="00926441"/>
    <w:rsid w:val="009522F7"/>
    <w:rsid w:val="00967477"/>
    <w:rsid w:val="00971889"/>
    <w:rsid w:val="00971F82"/>
    <w:rsid w:val="00975431"/>
    <w:rsid w:val="009B5A85"/>
    <w:rsid w:val="009B6928"/>
    <w:rsid w:val="009C0EAD"/>
    <w:rsid w:val="009F0E3A"/>
    <w:rsid w:val="00A000C7"/>
    <w:rsid w:val="00A147E0"/>
    <w:rsid w:val="00A15A18"/>
    <w:rsid w:val="00A30BF8"/>
    <w:rsid w:val="00A4498E"/>
    <w:rsid w:val="00A6327A"/>
    <w:rsid w:val="00A71909"/>
    <w:rsid w:val="00A814AE"/>
    <w:rsid w:val="00A838CD"/>
    <w:rsid w:val="00A91B79"/>
    <w:rsid w:val="00A9245E"/>
    <w:rsid w:val="00AB3354"/>
    <w:rsid w:val="00AB4349"/>
    <w:rsid w:val="00AD563A"/>
    <w:rsid w:val="00AE4591"/>
    <w:rsid w:val="00AF1E96"/>
    <w:rsid w:val="00B0397C"/>
    <w:rsid w:val="00B040F0"/>
    <w:rsid w:val="00B10684"/>
    <w:rsid w:val="00B17780"/>
    <w:rsid w:val="00B22985"/>
    <w:rsid w:val="00B31EDF"/>
    <w:rsid w:val="00B4059F"/>
    <w:rsid w:val="00B7029B"/>
    <w:rsid w:val="00B83F85"/>
    <w:rsid w:val="00B94545"/>
    <w:rsid w:val="00BC1981"/>
    <w:rsid w:val="00BC6F2C"/>
    <w:rsid w:val="00BC7A00"/>
    <w:rsid w:val="00BD1222"/>
    <w:rsid w:val="00BD2149"/>
    <w:rsid w:val="00BD2CA4"/>
    <w:rsid w:val="00BE0F2F"/>
    <w:rsid w:val="00BE6D75"/>
    <w:rsid w:val="00BE750C"/>
    <w:rsid w:val="00BF5CA0"/>
    <w:rsid w:val="00BF6631"/>
    <w:rsid w:val="00C03C9B"/>
    <w:rsid w:val="00C25484"/>
    <w:rsid w:val="00C324C8"/>
    <w:rsid w:val="00C3627C"/>
    <w:rsid w:val="00C74AFB"/>
    <w:rsid w:val="00C87D24"/>
    <w:rsid w:val="00C9246E"/>
    <w:rsid w:val="00C93745"/>
    <w:rsid w:val="00C9380B"/>
    <w:rsid w:val="00CD0EF9"/>
    <w:rsid w:val="00CD1557"/>
    <w:rsid w:val="00CD439A"/>
    <w:rsid w:val="00CE3981"/>
    <w:rsid w:val="00CE47DB"/>
    <w:rsid w:val="00CF0189"/>
    <w:rsid w:val="00CF1C16"/>
    <w:rsid w:val="00CF28AB"/>
    <w:rsid w:val="00D06CAB"/>
    <w:rsid w:val="00D147B2"/>
    <w:rsid w:val="00D255F9"/>
    <w:rsid w:val="00D32347"/>
    <w:rsid w:val="00D354BB"/>
    <w:rsid w:val="00D82706"/>
    <w:rsid w:val="00D82F0D"/>
    <w:rsid w:val="00DD3213"/>
    <w:rsid w:val="00DF314D"/>
    <w:rsid w:val="00DF3BA4"/>
    <w:rsid w:val="00DF5BB8"/>
    <w:rsid w:val="00DF6372"/>
    <w:rsid w:val="00E419AE"/>
    <w:rsid w:val="00E51971"/>
    <w:rsid w:val="00E56A5F"/>
    <w:rsid w:val="00E6057E"/>
    <w:rsid w:val="00E66795"/>
    <w:rsid w:val="00E668C9"/>
    <w:rsid w:val="00E73C0A"/>
    <w:rsid w:val="00E824DD"/>
    <w:rsid w:val="00E93D01"/>
    <w:rsid w:val="00EA270A"/>
    <w:rsid w:val="00EB2F0A"/>
    <w:rsid w:val="00EB5BE2"/>
    <w:rsid w:val="00EC616F"/>
    <w:rsid w:val="00ED774C"/>
    <w:rsid w:val="00EE0AB3"/>
    <w:rsid w:val="00EF4F40"/>
    <w:rsid w:val="00EF5768"/>
    <w:rsid w:val="00F23806"/>
    <w:rsid w:val="00F3219E"/>
    <w:rsid w:val="00F365FC"/>
    <w:rsid w:val="00F549A6"/>
    <w:rsid w:val="00F67237"/>
    <w:rsid w:val="00F70B26"/>
    <w:rsid w:val="00F73C72"/>
    <w:rsid w:val="00F8198C"/>
    <w:rsid w:val="00F96807"/>
    <w:rsid w:val="00FB3451"/>
    <w:rsid w:val="00FC40DB"/>
    <w:rsid w:val="00FC733D"/>
    <w:rsid w:val="00FD0422"/>
    <w:rsid w:val="00FD5A1C"/>
    <w:rsid w:val="00FF61BA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BD1222"/>
    <w:rPr>
      <w:lang w:eastAsia="en-US"/>
    </w:rPr>
  </w:style>
  <w:style w:type="character" w:styleId="Hyperlink">
    <w:name w:val="Hyperlink"/>
    <w:basedOn w:val="DefaultParagraphFont"/>
    <w:uiPriority w:val="99"/>
    <w:rsid w:val="00BD1222"/>
    <w:rPr>
      <w:rFonts w:cs="Times New Roman"/>
      <w:color w:val="0000FF"/>
      <w:u w:val="single"/>
    </w:rPr>
  </w:style>
  <w:style w:type="paragraph" w:customStyle="1" w:styleId="consplustitle">
    <w:name w:val="consplustitle"/>
    <w:basedOn w:val="Normal"/>
    <w:uiPriority w:val="99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Normal"/>
    <w:uiPriority w:val="99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55BD9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55BD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4644B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604C70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NormalWeb">
    <w:name w:val="Normal (Web)"/>
    <w:basedOn w:val="Normal"/>
    <w:link w:val="NormalWebChar"/>
    <w:uiPriority w:val="99"/>
    <w:semiHidden/>
    <w:rsid w:val="00604C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844191"/>
    <w:rPr>
      <w:rFonts w:ascii="Calibri" w:eastAsia="Times New Roman" w:hAnsi="Calibri"/>
      <w:sz w:val="22"/>
      <w:lang w:val="ru-RU" w:eastAsia="en-US"/>
    </w:rPr>
  </w:style>
  <w:style w:type="table" w:styleId="TableGrid">
    <w:name w:val="Table Grid"/>
    <w:basedOn w:val="TableNormal"/>
    <w:uiPriority w:val="99"/>
    <w:rsid w:val="008441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5</Pages>
  <Words>2639</Words>
  <Characters>15047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VanXumuk</dc:creator>
  <cp:keywords/>
  <dc:description/>
  <cp:lastModifiedBy>PRIEM3</cp:lastModifiedBy>
  <cp:revision>39</cp:revision>
  <dcterms:created xsi:type="dcterms:W3CDTF">2024-04-15T14:59:00Z</dcterms:created>
  <dcterms:modified xsi:type="dcterms:W3CDTF">2024-04-17T14:00:00Z</dcterms:modified>
</cp:coreProperties>
</file>