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33" w:rsidRPr="00F006DA" w:rsidRDefault="00AD0533" w:rsidP="00AD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6DA">
        <w:rPr>
          <w:rFonts w:ascii="Times New Roman" w:hAnsi="Times New Roman"/>
          <w:sz w:val="28"/>
          <w:szCs w:val="28"/>
        </w:rPr>
        <w:t>ПОЯСНИТЕЛЬНАЯ ЗАПИСКА</w:t>
      </w:r>
    </w:p>
    <w:p w:rsidR="00AD0533" w:rsidRPr="00F006DA" w:rsidRDefault="00AD0533" w:rsidP="00AD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6DA">
        <w:rPr>
          <w:rFonts w:ascii="Times New Roman" w:hAnsi="Times New Roman"/>
          <w:sz w:val="28"/>
          <w:szCs w:val="28"/>
        </w:rPr>
        <w:t>к проекту постановления администрации городского округа Архангельской области «Город Коряжма «Об определении границ,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городского округа Архангельской области «Город Коряжма»</w:t>
      </w:r>
    </w:p>
    <w:p w:rsidR="00AD0533" w:rsidRPr="00F006DA" w:rsidRDefault="00AD0533" w:rsidP="00AD05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0533" w:rsidRDefault="00AD0533" w:rsidP="00AD05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0533">
        <w:rPr>
          <w:rFonts w:ascii="Times New Roman" w:hAnsi="Times New Roman"/>
          <w:b/>
          <w:sz w:val="28"/>
          <w:szCs w:val="28"/>
        </w:rPr>
        <w:t>Цель предлагаемого правового регулирования.</w:t>
      </w:r>
      <w:r w:rsidRPr="00AD0533"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Проект постановления администрации городского округа Архангельской области «Город Коряжма</w:t>
      </w:r>
      <w:r>
        <w:rPr>
          <w:rFonts w:ascii="Times New Roman" w:hAnsi="Times New Roman"/>
          <w:sz w:val="28"/>
          <w:szCs w:val="28"/>
        </w:rPr>
        <w:t>»</w:t>
      </w:r>
      <w:r w:rsidRPr="00F006DA">
        <w:rPr>
          <w:rFonts w:ascii="Times New Roman" w:hAnsi="Times New Roman"/>
          <w:sz w:val="28"/>
          <w:szCs w:val="28"/>
        </w:rPr>
        <w:t xml:space="preserve"> «Об определении границ,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городского округа Архангельской </w:t>
      </w:r>
      <w:proofErr w:type="gramStart"/>
      <w:r w:rsidRPr="00F006DA">
        <w:rPr>
          <w:rFonts w:ascii="Times New Roman" w:hAnsi="Times New Roman"/>
          <w:sz w:val="28"/>
          <w:szCs w:val="28"/>
        </w:rPr>
        <w:t>области «Город Коряжма» (далее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Проект) подготовлен в соответствии с пунктом 8 статьи 16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закона от 22 ноября 1995 г. № 171-ФЗ «О государственном регулировании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производства и оборота этилового спирта, алкогольной и спиртосодержащей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продукции и об ограничении потребления (распития) алкогольной продукции»,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23 декабря 2020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2220 «Об утверждении Правил определения органами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самоуправления границ прилегающих территорий</w:t>
      </w:r>
      <w:proofErr w:type="gramEnd"/>
      <w:r w:rsidRPr="00F006D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006DA">
        <w:rPr>
          <w:rFonts w:ascii="Times New Roman" w:hAnsi="Times New Roman"/>
          <w:sz w:val="28"/>
          <w:szCs w:val="28"/>
        </w:rPr>
        <w:t>на которых не допускается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розничная продажа алкогольной продукции и розничная продажа алкогольной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6DA">
        <w:rPr>
          <w:rFonts w:ascii="Times New Roman" w:hAnsi="Times New Roman"/>
          <w:sz w:val="28"/>
          <w:szCs w:val="28"/>
        </w:rPr>
        <w:t>продукции при оказании услуг общественного питания»,</w:t>
      </w:r>
      <w:r>
        <w:rPr>
          <w:rFonts w:ascii="Times New Roman" w:hAnsi="Times New Roman"/>
          <w:sz w:val="28"/>
          <w:szCs w:val="28"/>
        </w:rPr>
        <w:t xml:space="preserve"> в целях определения границ</w:t>
      </w:r>
      <w:r w:rsidRPr="00F006DA">
        <w:rPr>
          <w:rFonts w:ascii="Times New Roman" w:hAnsi="Times New Roman"/>
          <w:sz w:val="28"/>
          <w:szCs w:val="28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для объектов, зданий, строений, сооружений, помещений</w:t>
      </w:r>
      <w:r>
        <w:rPr>
          <w:rFonts w:ascii="Times New Roman" w:hAnsi="Times New Roman"/>
          <w:sz w:val="28"/>
          <w:szCs w:val="28"/>
        </w:rPr>
        <w:t>, расположенных на территории городского округа Архангельской области «Город Коряжма».</w:t>
      </w:r>
      <w:proofErr w:type="gramEnd"/>
    </w:p>
    <w:p w:rsidR="00B86540" w:rsidRDefault="00B86540" w:rsidP="00AD053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C2B5E" w:rsidRDefault="009C2B5E" w:rsidP="00AD05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B5E">
        <w:rPr>
          <w:rFonts w:ascii="Times New Roman" w:hAnsi="Times New Roman"/>
          <w:b/>
          <w:sz w:val="28"/>
          <w:szCs w:val="28"/>
        </w:rPr>
        <w:t xml:space="preserve">Основные группы субъектов предпринимательской и инвестиционной деятельности, </w:t>
      </w:r>
      <w:r w:rsidR="00AA6BD3">
        <w:rPr>
          <w:rFonts w:ascii="Times New Roman" w:hAnsi="Times New Roman"/>
          <w:b/>
          <w:sz w:val="28"/>
          <w:szCs w:val="28"/>
        </w:rPr>
        <w:t xml:space="preserve">иные заинтересованные лица, </w:t>
      </w:r>
      <w:r w:rsidRPr="009C2B5E">
        <w:rPr>
          <w:rFonts w:ascii="Times New Roman" w:hAnsi="Times New Roman"/>
          <w:b/>
          <w:sz w:val="28"/>
          <w:szCs w:val="28"/>
        </w:rPr>
        <w:t>интересы которых будут затронуты предлагаемым правовым регулированием.</w:t>
      </w:r>
      <w:r w:rsidRPr="009C2B5E">
        <w:rPr>
          <w:rFonts w:ascii="Times New Roman" w:hAnsi="Times New Roman"/>
          <w:sz w:val="28"/>
          <w:szCs w:val="28"/>
        </w:rPr>
        <w:t xml:space="preserve"> Данным постановлением будут затронуты</w:t>
      </w:r>
      <w:r w:rsidR="00740B78">
        <w:rPr>
          <w:rFonts w:ascii="Times New Roman" w:hAnsi="Times New Roman"/>
          <w:sz w:val="28"/>
          <w:szCs w:val="28"/>
        </w:rPr>
        <w:t xml:space="preserve"> интересы</w:t>
      </w:r>
      <w:r w:rsidRPr="009C2B5E">
        <w:rPr>
          <w:rFonts w:ascii="Times New Roman" w:hAnsi="Times New Roman"/>
          <w:sz w:val="28"/>
          <w:szCs w:val="28"/>
        </w:rPr>
        <w:t xml:space="preserve"> субъект</w:t>
      </w:r>
      <w:r w:rsidR="00740B78">
        <w:rPr>
          <w:rFonts w:ascii="Times New Roman" w:hAnsi="Times New Roman"/>
          <w:sz w:val="28"/>
          <w:szCs w:val="28"/>
        </w:rPr>
        <w:t>ов</w:t>
      </w:r>
      <w:r w:rsidRPr="009C2B5E">
        <w:rPr>
          <w:rFonts w:ascii="Times New Roman" w:hAnsi="Times New Roman"/>
          <w:sz w:val="28"/>
          <w:szCs w:val="28"/>
        </w:rPr>
        <w:t xml:space="preserve"> предпринимательской деятельности, реализующи</w:t>
      </w:r>
      <w:r w:rsidR="00740B78">
        <w:rPr>
          <w:rFonts w:ascii="Times New Roman" w:hAnsi="Times New Roman"/>
          <w:sz w:val="28"/>
          <w:szCs w:val="28"/>
        </w:rPr>
        <w:t>х</w:t>
      </w:r>
      <w:r w:rsidRPr="009C2B5E">
        <w:rPr>
          <w:rFonts w:ascii="Times New Roman" w:hAnsi="Times New Roman"/>
          <w:sz w:val="28"/>
          <w:szCs w:val="28"/>
        </w:rPr>
        <w:t xml:space="preserve"> в стационарных объектах розничной торговли и общественног</w:t>
      </w:r>
      <w:r w:rsidR="00AA6BD3">
        <w:rPr>
          <w:rFonts w:ascii="Times New Roman" w:hAnsi="Times New Roman"/>
          <w:sz w:val="28"/>
          <w:szCs w:val="28"/>
        </w:rPr>
        <w:t>о питан</w:t>
      </w:r>
      <w:r w:rsidR="00740B78">
        <w:rPr>
          <w:rFonts w:ascii="Times New Roman" w:hAnsi="Times New Roman"/>
          <w:sz w:val="28"/>
          <w:szCs w:val="28"/>
        </w:rPr>
        <w:t>ия алкогольную продукцию, органов</w:t>
      </w:r>
      <w:r w:rsidR="00AA6BD3">
        <w:rPr>
          <w:rFonts w:ascii="Times New Roman" w:hAnsi="Times New Roman"/>
          <w:sz w:val="28"/>
          <w:szCs w:val="28"/>
        </w:rPr>
        <w:t xml:space="preserve"> местного самоуправления, </w:t>
      </w:r>
      <w:r w:rsidR="00C94A75">
        <w:rPr>
          <w:rFonts w:ascii="Times New Roman" w:hAnsi="Times New Roman"/>
          <w:sz w:val="28"/>
          <w:szCs w:val="28"/>
        </w:rPr>
        <w:t>организаций здравоохранения,</w:t>
      </w:r>
      <w:r w:rsidR="00C94A75" w:rsidRPr="00C94A75">
        <w:rPr>
          <w:rFonts w:ascii="Times New Roman" w:hAnsi="Times New Roman"/>
          <w:sz w:val="28"/>
          <w:szCs w:val="28"/>
        </w:rPr>
        <w:t xml:space="preserve"> </w:t>
      </w:r>
      <w:r w:rsidR="00C94A75">
        <w:rPr>
          <w:rFonts w:ascii="Times New Roman" w:hAnsi="Times New Roman"/>
          <w:sz w:val="28"/>
          <w:szCs w:val="28"/>
        </w:rPr>
        <w:t xml:space="preserve">образовательных организаций </w:t>
      </w:r>
      <w:r w:rsidR="00740B78">
        <w:rPr>
          <w:rFonts w:ascii="Times New Roman" w:hAnsi="Times New Roman"/>
          <w:sz w:val="28"/>
          <w:szCs w:val="28"/>
        </w:rPr>
        <w:t>и населения</w:t>
      </w:r>
      <w:r w:rsidR="00AA6BD3">
        <w:rPr>
          <w:rFonts w:ascii="Times New Roman" w:hAnsi="Times New Roman"/>
          <w:sz w:val="28"/>
          <w:szCs w:val="28"/>
        </w:rPr>
        <w:t xml:space="preserve"> города.</w:t>
      </w:r>
    </w:p>
    <w:p w:rsidR="00B86540" w:rsidRDefault="00B86540" w:rsidP="00AD053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C2B5E" w:rsidRDefault="009C2B5E" w:rsidP="00AD05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B5E">
        <w:rPr>
          <w:rFonts w:ascii="Times New Roman" w:hAnsi="Times New Roman"/>
          <w:b/>
          <w:sz w:val="28"/>
          <w:szCs w:val="28"/>
        </w:rPr>
        <w:t>На доходы и расходы местного бюджета,</w:t>
      </w:r>
      <w:r w:rsidRPr="009C2B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принятие данного нормативного правового акта </w:t>
      </w:r>
      <w:r w:rsidRPr="009C2B5E">
        <w:rPr>
          <w:rFonts w:ascii="Times New Roman" w:hAnsi="Times New Roman"/>
          <w:sz w:val="28"/>
          <w:szCs w:val="28"/>
        </w:rPr>
        <w:t>не повлияет.</w:t>
      </w:r>
    </w:p>
    <w:p w:rsidR="00B86540" w:rsidRDefault="00B86540" w:rsidP="00920C2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920C24" w:rsidRPr="006D0797" w:rsidRDefault="00920C24" w:rsidP="00920C2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6D0797">
        <w:rPr>
          <w:rFonts w:ascii="Times New Roman" w:hAnsi="Times New Roman"/>
          <w:b/>
          <w:sz w:val="28"/>
          <w:szCs w:val="28"/>
        </w:rPr>
        <w:t>Основные положения проекта постановления:</w:t>
      </w:r>
    </w:p>
    <w:p w:rsidR="00920C24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33B">
        <w:rPr>
          <w:rFonts w:ascii="Times New Roman" w:hAnsi="Times New Roman"/>
          <w:sz w:val="28"/>
          <w:szCs w:val="28"/>
        </w:rPr>
        <w:t xml:space="preserve">Проектом предусматривается </w:t>
      </w:r>
      <w:r>
        <w:rPr>
          <w:rFonts w:ascii="Times New Roman" w:hAnsi="Times New Roman"/>
          <w:sz w:val="28"/>
          <w:szCs w:val="28"/>
        </w:rPr>
        <w:t xml:space="preserve">изменение порядка </w:t>
      </w:r>
      <w:r w:rsidRPr="00FF633B">
        <w:rPr>
          <w:rFonts w:ascii="Times New Roman" w:hAnsi="Times New Roman"/>
          <w:sz w:val="28"/>
          <w:szCs w:val="28"/>
        </w:rPr>
        <w:t xml:space="preserve">определения границ прилегающих территорий, на которых не допускается розничная продажа </w:t>
      </w:r>
      <w:r w:rsidRPr="00FF633B">
        <w:rPr>
          <w:rFonts w:ascii="Times New Roman" w:hAnsi="Times New Roman"/>
          <w:sz w:val="28"/>
          <w:szCs w:val="28"/>
        </w:rPr>
        <w:lastRenderedPageBreak/>
        <w:t>алкогольной продукции и розничная продажа алкогольной продукции при оказании услуг общественного питания, для объектов, зданий, строений, сооружений, помещений, расположенных на территории городского округа Архангельской области «Город Коряжма»</w:t>
      </w:r>
      <w:r>
        <w:rPr>
          <w:rFonts w:ascii="Times New Roman" w:hAnsi="Times New Roman"/>
          <w:sz w:val="28"/>
          <w:szCs w:val="28"/>
        </w:rPr>
        <w:t xml:space="preserve"> (далее – границы прилегающих территорий) п</w:t>
      </w:r>
      <w:r w:rsidRPr="00FF633B">
        <w:rPr>
          <w:rFonts w:ascii="Times New Roman" w:hAnsi="Times New Roman"/>
          <w:sz w:val="28"/>
          <w:szCs w:val="28"/>
        </w:rPr>
        <w:t>о сравнению с ранее действовавшими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33B">
        <w:rPr>
          <w:rFonts w:ascii="Times New Roman" w:hAnsi="Times New Roman"/>
          <w:sz w:val="28"/>
          <w:szCs w:val="28"/>
        </w:rPr>
        <w:t>границами установленными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города от 01.04.2013 № 565 «</w:t>
      </w:r>
      <w:r w:rsidRPr="00FF633B">
        <w:rPr>
          <w:rFonts w:ascii="Times New Roman" w:hAnsi="Times New Roman"/>
          <w:sz w:val="28"/>
          <w:szCs w:val="28"/>
        </w:rPr>
        <w:t>Об определении</w:t>
      </w:r>
      <w:proofErr w:type="gramEnd"/>
      <w:r w:rsidRPr="00FF633B">
        <w:rPr>
          <w:rFonts w:ascii="Times New Roman" w:hAnsi="Times New Roman"/>
          <w:sz w:val="28"/>
          <w:szCs w:val="28"/>
        </w:rPr>
        <w:t xml:space="preserve"> границ прилегающих к некоторым организациям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33B">
        <w:rPr>
          <w:rFonts w:ascii="Times New Roman" w:hAnsi="Times New Roman"/>
          <w:sz w:val="28"/>
          <w:szCs w:val="28"/>
        </w:rPr>
        <w:t>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0735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с изменениями </w:t>
      </w:r>
      <w:r w:rsidRPr="00F0735A">
        <w:rPr>
          <w:rFonts w:ascii="Times New Roman" w:hAnsi="Times New Roman"/>
          <w:sz w:val="28"/>
          <w:szCs w:val="28"/>
        </w:rPr>
        <w:t>от 06.12.2021 № 1492)</w:t>
      </w:r>
      <w:r>
        <w:rPr>
          <w:rFonts w:ascii="Times New Roman" w:hAnsi="Times New Roman"/>
          <w:sz w:val="28"/>
          <w:szCs w:val="28"/>
        </w:rPr>
        <w:t>.</w:t>
      </w:r>
    </w:p>
    <w:p w:rsidR="00920C24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0735A">
        <w:rPr>
          <w:rFonts w:ascii="Times New Roman" w:hAnsi="Times New Roman"/>
          <w:sz w:val="28"/>
          <w:szCs w:val="28"/>
        </w:rPr>
        <w:t>роектом о</w:t>
      </w:r>
      <w:r>
        <w:rPr>
          <w:rFonts w:ascii="Times New Roman" w:hAnsi="Times New Roman"/>
          <w:sz w:val="28"/>
          <w:szCs w:val="28"/>
        </w:rPr>
        <w:t>пределяются</w:t>
      </w:r>
      <w:r w:rsidRPr="00F0735A">
        <w:rPr>
          <w:rFonts w:ascii="Times New Roman" w:hAnsi="Times New Roman"/>
          <w:sz w:val="28"/>
          <w:szCs w:val="28"/>
        </w:rPr>
        <w:t xml:space="preserve"> границы прилегающих территорий, для следующих объектов, зданий, строений, сооружений, помещений, в которых непосредственно осуществляются соответствующие виды деятельности: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C124E">
        <w:rPr>
          <w:rFonts w:ascii="Times New Roman" w:hAnsi="Times New Roman"/>
          <w:b/>
          <w:sz w:val="28"/>
          <w:szCs w:val="28"/>
          <w:u w:val="single"/>
        </w:rPr>
        <w:t>Осуществляющих обучение несовершеннолетних и образовательных организаций</w:t>
      </w:r>
      <w:r w:rsidRPr="005B4CF8">
        <w:rPr>
          <w:rFonts w:ascii="Times New Roman" w:hAnsi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образования):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- 50 метров (при наличии обособленной территории) от границ земельного участка до входа для посетителей в предприятие общественного питания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метрах;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- 50 метров (при отсутствии обособленной территории) от входа для посетителей в здание (строение, сооружение, помещение), в котором расположены организации и объекты, до входа для посетителей в предприятие общественного питания по радиусу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метрах.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i/>
          <w:sz w:val="28"/>
          <w:szCs w:val="28"/>
        </w:rPr>
        <w:t xml:space="preserve"> </w:t>
      </w:r>
      <w:r w:rsidRPr="005B4CF8">
        <w:rPr>
          <w:rFonts w:ascii="Times New Roman" w:hAnsi="Times New Roman"/>
          <w:sz w:val="28"/>
          <w:szCs w:val="28"/>
        </w:rPr>
        <w:t xml:space="preserve">- 40 метров от входа для посетителей на обособленную территорию при наличии таковой, а при ее отсутствии – непосредственно от входа в  здание (строение, сооружение, помещение), в котором расположена данная организация, до входа для посетителей в торговый объект по радиусу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метрах.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C124E">
        <w:rPr>
          <w:rFonts w:ascii="Times New Roman" w:hAnsi="Times New Roman"/>
          <w:b/>
          <w:sz w:val="28"/>
          <w:szCs w:val="28"/>
          <w:u w:val="single"/>
        </w:rPr>
        <w:t>Осуществляющих в качестве основного (уставного) вида деятельности медицинскую деятельность</w:t>
      </w:r>
      <w:r w:rsidRPr="005B4CF8">
        <w:rPr>
          <w:rFonts w:ascii="Times New Roman" w:hAnsi="Times New Roman"/>
          <w:sz w:val="28"/>
          <w:szCs w:val="28"/>
        </w:rPr>
        <w:t xml:space="preserve">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C124E">
        <w:rPr>
          <w:rFonts w:ascii="Times New Roman" w:hAnsi="Times New Roman"/>
          <w:b/>
          <w:sz w:val="28"/>
          <w:szCs w:val="28"/>
          <w:u w:val="single"/>
        </w:rPr>
        <w:t>для спортивных сооружений,</w:t>
      </w:r>
      <w:r w:rsidRPr="00F967D4">
        <w:rPr>
          <w:rFonts w:ascii="Times New Roman" w:hAnsi="Times New Roman"/>
          <w:sz w:val="28"/>
          <w:szCs w:val="28"/>
        </w:rPr>
        <w:t xml:space="preserve"> которые являются объектами </w:t>
      </w:r>
      <w:proofErr w:type="gramStart"/>
      <w:r w:rsidRPr="00F967D4">
        <w:rPr>
          <w:rFonts w:ascii="Times New Roman" w:hAnsi="Times New Roman"/>
          <w:sz w:val="28"/>
          <w:szCs w:val="28"/>
        </w:rPr>
        <w:t>недвижимости</w:t>
      </w:r>
      <w:proofErr w:type="gramEnd"/>
      <w:r w:rsidRPr="00F967D4">
        <w:rPr>
          <w:rFonts w:ascii="Times New Roman" w:hAnsi="Times New Roman"/>
          <w:sz w:val="28"/>
          <w:szCs w:val="28"/>
        </w:rPr>
        <w:t xml:space="preserve"> и права на которые зарегистрированы в установленном порядке:</w:t>
      </w:r>
      <w:r w:rsidRPr="005B4CF8">
        <w:rPr>
          <w:rFonts w:ascii="Times New Roman" w:hAnsi="Times New Roman"/>
          <w:sz w:val="28"/>
          <w:szCs w:val="28"/>
        </w:rPr>
        <w:t>: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 - 50 метров (при наличии обособленной территории) от границ земельного участка до входа для посетителей в предприятие общественного питания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метрах;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- 50 метров (при отсутствии обособленной территории) от входа для посетителей в здание (строение, сооружение, помещение), в котором </w:t>
      </w:r>
      <w:r w:rsidRPr="005B4CF8">
        <w:rPr>
          <w:rFonts w:ascii="Times New Roman" w:hAnsi="Times New Roman"/>
          <w:sz w:val="28"/>
          <w:szCs w:val="28"/>
        </w:rPr>
        <w:lastRenderedPageBreak/>
        <w:t xml:space="preserve">расположены организации и объекты, до входа для посетителей в предприятие общественного питания по радиусу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метрах.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 - 40 метров от входа для посетителей на обособленную территорию при наличии таковой, а при ее отсутствии – непосредственно от входа в  здание (строение, сооружение, помещение), в котором расположена данная организация, до входа для посетителей в торговый объект по радиусу (кратчайшее расстояние </w:t>
      </w:r>
      <w:proofErr w:type="gramStart"/>
      <w:r w:rsidRPr="005B4CF8">
        <w:rPr>
          <w:rFonts w:ascii="Times New Roman" w:hAnsi="Times New Roman"/>
          <w:sz w:val="28"/>
          <w:szCs w:val="28"/>
        </w:rPr>
        <w:t>по</w:t>
      </w:r>
      <w:proofErr w:type="gramEnd"/>
      <w:r w:rsidRPr="005B4CF8">
        <w:rPr>
          <w:rFonts w:ascii="Times New Roman" w:hAnsi="Times New Roman"/>
          <w:sz w:val="28"/>
          <w:szCs w:val="28"/>
        </w:rPr>
        <w:t xml:space="preserve"> прямой без учета искусственных и естественных преград) в метрах.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C124E">
        <w:rPr>
          <w:rFonts w:ascii="Times New Roman" w:hAnsi="Times New Roman"/>
          <w:b/>
          <w:sz w:val="28"/>
          <w:szCs w:val="28"/>
          <w:u w:val="single"/>
        </w:rPr>
        <w:t>Для железнодорожного вокзала:</w:t>
      </w:r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5B4C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4CF8">
        <w:rPr>
          <w:rFonts w:ascii="Times New Roman" w:hAnsi="Times New Roman"/>
          <w:sz w:val="28"/>
          <w:szCs w:val="28"/>
        </w:rPr>
        <w:t>– 40 метров от входа для посетителей на обособленную территорию при наличии таковой, а при ее отсутствии – непосредственно от входа в здание (строение, сооружение, помещение), в котором расположен железнодорожный вокзал, до входа для посетителей в стационарный торговый объект или предприятие общественного питания по радиусу (кратчайшее расстояние по прямой без учета искусственных и естественных преград) в метрах.</w:t>
      </w:r>
      <w:proofErr w:type="gramEnd"/>
    </w:p>
    <w:p w:rsidR="00920C24" w:rsidRPr="005B4CF8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124E">
        <w:rPr>
          <w:rFonts w:ascii="Times New Roman" w:hAnsi="Times New Roman"/>
          <w:b/>
          <w:sz w:val="28"/>
          <w:szCs w:val="28"/>
          <w:u w:val="single"/>
        </w:rPr>
        <w:t>Для мест нахождения источников повышенной опасности</w:t>
      </w:r>
      <w:r w:rsidRPr="005B4CF8">
        <w:rPr>
          <w:rFonts w:ascii="Times New Roman" w:hAnsi="Times New Roman"/>
          <w:sz w:val="28"/>
          <w:szCs w:val="28"/>
        </w:rPr>
        <w:t>, определенных постановлением Правительства Архангельской</w:t>
      </w:r>
      <w:r>
        <w:rPr>
          <w:rFonts w:ascii="Times New Roman" w:hAnsi="Times New Roman"/>
          <w:sz w:val="28"/>
          <w:szCs w:val="28"/>
        </w:rPr>
        <w:t xml:space="preserve"> области от 05.03.2013 № 94-пп</w:t>
      </w:r>
      <w:r w:rsidRPr="00BC124E">
        <w:rPr>
          <w:rFonts w:ascii="Times New Roman" w:hAnsi="Times New Roman"/>
          <w:b/>
          <w:sz w:val="28"/>
          <w:szCs w:val="28"/>
          <w:u w:val="single"/>
        </w:rPr>
        <w:t>, для боевых позиций войск, полигонов, узлов связи, расположений воинских частей</w:t>
      </w:r>
      <w:r w:rsidRPr="005B4CF8">
        <w:rPr>
          <w:rFonts w:ascii="Times New Roman" w:hAnsi="Times New Roman"/>
          <w:sz w:val="28"/>
          <w:szCs w:val="28"/>
        </w:rPr>
        <w:t>, специальных технологических комплексов, для зданий и сооружений, предназначенных для управления войсками, размещения и хранения военной техники, военного имущества и оборудования, испытания вооружения, а также для зданий и сооружений производственных и научно-исследовательских организаций Вооруженных Сил Российской Федерации</w:t>
      </w:r>
      <w:proofErr w:type="gramEnd"/>
      <w:r w:rsidRPr="005B4CF8">
        <w:rPr>
          <w:rFonts w:ascii="Times New Roman" w:hAnsi="Times New Roman"/>
          <w:sz w:val="28"/>
          <w:szCs w:val="28"/>
        </w:rPr>
        <w:t>, других войск, воинских формирований и органов, обеспечивающих оборону и безопасность Российской Федерации:</w:t>
      </w:r>
    </w:p>
    <w:p w:rsidR="00920C24" w:rsidRDefault="00920C24" w:rsidP="00920C2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5B4CF8">
        <w:rPr>
          <w:rFonts w:ascii="Times New Roman" w:hAnsi="Times New Roman"/>
          <w:sz w:val="28"/>
          <w:szCs w:val="28"/>
        </w:rPr>
        <w:t>150 метров от входа для посетителей на обособленную территорию при наличии таковой, а при ее отсутствии – непосредственно от входа на данный объект или в данное здание (строение, сооружение, помещение), до входа для посетителей в стационарный торговый объект или предприятие общественного питания по радиусу (кратчайшее расстояние по прямой без учета искусственных и естественных преград) в метрах.</w:t>
      </w:r>
      <w:proofErr w:type="gramEnd"/>
    </w:p>
    <w:p w:rsidR="00B86540" w:rsidRDefault="00B86540" w:rsidP="00B8654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86540" w:rsidRDefault="00B86540" w:rsidP="00B86540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Оценка влияния предполагаемого правового регулирования на доходы и расходы субъектов предпринимательской и иной экономической деятельности, связанных с соблюдением установленных обязанностей или ограничений:</w:t>
      </w:r>
    </w:p>
    <w:p w:rsidR="007532DA" w:rsidRDefault="00B86540" w:rsidP="00205BFE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Если место нахождения организации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осуществляющей розничную продажу алкогольной продукции, в период действия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лицензии перестает соответствовать требованиям к розничной продаже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алкогольной продукции, такие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организации вправе продолжать осуществлять деятельность по розничной продаже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алкогольной продукции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в данн</w:t>
      </w:r>
      <w:r w:rsidR="00205BFE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торговом объекте и возникшие ограничения к ним не применяются</w:t>
      </w:r>
      <w:r w:rsidR="00E43FB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(Федеральный закон от </w:t>
      </w:r>
      <w:r w:rsidR="00E43FB4" w:rsidRPr="00205B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22.11.1995 </w:t>
      </w:r>
      <w:r w:rsidR="00E43FB4">
        <w:rPr>
          <w:rFonts w:ascii="Times New Roman" w:eastAsia="Times New Roman" w:hAnsi="Times New Roman" w:cs="Arial"/>
          <w:sz w:val="28"/>
          <w:szCs w:val="28"/>
          <w:lang w:eastAsia="ru-RU"/>
        </w:rPr>
        <w:t>№ </w:t>
      </w:r>
      <w:r w:rsidR="00E43FB4" w:rsidRPr="00205BFE">
        <w:rPr>
          <w:rFonts w:ascii="Times New Roman" w:eastAsia="Times New Roman" w:hAnsi="Times New Roman" w:cs="Arial"/>
          <w:sz w:val="28"/>
          <w:szCs w:val="28"/>
          <w:lang w:eastAsia="ru-RU"/>
        </w:rPr>
        <w:t>171-ФЗ</w:t>
      </w:r>
      <w:r w:rsidR="00E43FB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«</w:t>
      </w:r>
      <w:r w:rsidR="00E43FB4" w:rsidRPr="00205B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 государственном регулировании производства и </w:t>
      </w:r>
      <w:r w:rsidR="00E43FB4" w:rsidRPr="00205BFE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оборота этилового спирта, алкогольной и спиртосодержащей продукции</w:t>
      </w:r>
      <w:proofErr w:type="gramEnd"/>
      <w:r w:rsidR="00E43FB4" w:rsidRPr="00205B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 ограничении потребления (</w:t>
      </w:r>
      <w:r w:rsidR="00E43FB4">
        <w:rPr>
          <w:rFonts w:ascii="Times New Roman" w:eastAsia="Times New Roman" w:hAnsi="Times New Roman" w:cs="Arial"/>
          <w:sz w:val="28"/>
          <w:szCs w:val="28"/>
          <w:lang w:eastAsia="ru-RU"/>
        </w:rPr>
        <w:t>распития) алкогольной продукции»)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E43FB4" w:rsidRDefault="00B86540" w:rsidP="00205BFE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В этом случае</w:t>
      </w:r>
      <w:r w:rsidR="00205BFE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дальнейшее продление срока действия лицензии</w:t>
      </w:r>
      <w:r w:rsidR="00205B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производится лицензирующим органом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без учета возникших ограничений в порядке,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установленном Федеральным законом для выдачи, продления 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переоформления лицензии на розничную продажу алкогольной продукции или лицензии 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E1294">
        <w:rPr>
          <w:rFonts w:ascii="Times New Roman" w:eastAsia="Times New Roman" w:hAnsi="Times New Roman" w:cs="Arial"/>
          <w:sz w:val="28"/>
          <w:szCs w:val="28"/>
          <w:lang w:eastAsia="ru-RU"/>
        </w:rPr>
        <w:t>розничную продажу алкогольной продукции при оказании услуг общественного питания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E43FB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E43FB4" w:rsidRDefault="00E43FB4" w:rsidP="00205BFE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Соответственно, п</w:t>
      </w:r>
      <w:r w:rsidR="00205BFE" w:rsidRPr="00A931D3">
        <w:rPr>
          <w:rFonts w:ascii="Times New Roman" w:eastAsia="Times New Roman" w:hAnsi="Times New Roman" w:cs="Arial"/>
          <w:sz w:val="28"/>
          <w:szCs w:val="28"/>
          <w:lang w:eastAsia="ru-RU"/>
        </w:rPr>
        <w:t>ри принятии пос</w:t>
      </w:r>
      <w:r w:rsidR="00205BF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тановления администрации города, </w:t>
      </w:r>
      <w:r w:rsidR="00205BFE" w:rsidRPr="00A931D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несмотря на возникшие ограничения,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организации имеющие </w:t>
      </w:r>
      <w:r w:rsidR="002609C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лицензию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</w:t>
      </w:r>
      <w:r w:rsidR="00205BFE" w:rsidRPr="00A931D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могут продолжить осуществлять розничную продажу алкогольной продукции, а также в дальнейшем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продлить срок действия лицензии</w:t>
      </w:r>
      <w:r w:rsidR="00205BF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B86540" w:rsidRDefault="00B86540" w:rsidP="00B8654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Под запрет на реализацию алкогольной продукции попадают</w:t>
      </w:r>
      <w:r w:rsidR="008F485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две </w:t>
      </w:r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>организации</w:t>
      </w:r>
      <w:r w:rsidR="008F485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1 объект розничной торговли и 1 предприятие общественного питания.</w:t>
      </w:r>
    </w:p>
    <w:p w:rsidR="00B86540" w:rsidRPr="00B018B1" w:rsidRDefault="00B86540" w:rsidP="00B8654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Для дальнейшего ведения торговой деятельности в сфере реализации продажи алкогольной продукции </w:t>
      </w:r>
      <w:r w:rsidR="008F4853">
        <w:rPr>
          <w:rFonts w:ascii="Times New Roman" w:eastAsia="Times New Roman" w:hAnsi="Times New Roman" w:cs="Arial"/>
          <w:sz w:val="28"/>
          <w:szCs w:val="28"/>
          <w:lang w:eastAsia="ru-RU"/>
        </w:rPr>
        <w:t>трём</w:t>
      </w:r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предприятиям общественного питания</w:t>
      </w:r>
      <w:r w:rsidR="00E43FB4"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B018B1"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690E5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реализующих только пивные напитки, </w:t>
      </w:r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>возможен вариант, позволяющий осуществлять розничную продажу алкогольной продукции.</w:t>
      </w:r>
      <w:proofErr w:type="gramEnd"/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Для этого необходимо </w:t>
      </w:r>
      <w:bookmarkStart w:id="0" w:name="_GoBack"/>
      <w:bookmarkEnd w:id="0"/>
      <w:r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>изменить основной вид деятельности на «розничную торговлю». При таких изменениях вида деятельности, запрет на продажу алкогольной продукции не будет распространяться на данные объекты.</w:t>
      </w:r>
    </w:p>
    <w:p w:rsidR="002609C7" w:rsidRDefault="002609C7" w:rsidP="00B8654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B86540" w:rsidRPr="002609C7" w:rsidRDefault="002609C7" w:rsidP="00B8654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609C7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Иные сведения:</w:t>
      </w:r>
    </w:p>
    <w:p w:rsidR="00975972" w:rsidRDefault="00975972" w:rsidP="00B8654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75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Нормативный правовой акт разработан в целях совершенствования правового регулирования в сфере розничной продажи алкогольной продукции и розничной продажи алкогольной продукции при оказании услуг общественного питания, а также упорядочения размещения предприятий торговли и общественного питания, осуществляющих розничную продажу алкогольной продукции на территории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города</w:t>
      </w:r>
      <w:r w:rsidRPr="0097597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B86540" w:rsidRDefault="00B86540" w:rsidP="00B018B1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Положительные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эффекты, связанные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принятием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постановления – предотвращение открытия объектов, реализующих алкогольную продукцию, в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975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пива, в границах, прилегающих 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организациям социальной сферы.</w:t>
      </w:r>
      <w:r w:rsidR="00B018B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B018B1" w:rsidRPr="00B018B1">
        <w:rPr>
          <w:rFonts w:ascii="Times New Roman" w:eastAsia="Times New Roman" w:hAnsi="Times New Roman" w:cs="Arial"/>
          <w:sz w:val="28"/>
          <w:szCs w:val="28"/>
          <w:lang w:eastAsia="ru-RU"/>
        </w:rPr>
        <w:t>Представляется, что принятие указанного проекта будет способствовать укреплению общественного порядка и не создаст излишних административных барьеров для осуществления предпринимательской деятельности.</w:t>
      </w:r>
    </w:p>
    <w:p w:rsidR="000963D5" w:rsidRDefault="00B86540" w:rsidP="00B018B1">
      <w:pPr>
        <w:spacing w:after="0" w:line="240" w:lineRule="auto"/>
        <w:ind w:firstLine="567"/>
        <w:jc w:val="both"/>
      </w:pP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>Негативные эффекты, связанные</w:t>
      </w:r>
      <w:r w:rsidRPr="00127F22">
        <w:t xml:space="preserve"> 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 принятием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постановления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</w:t>
      </w:r>
      <w:r w:rsidRPr="008943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>од запрет на реализацию алкогольной продукции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>попадают организации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не имеющие 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>привлечени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й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 административной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127F22">
        <w:rPr>
          <w:rFonts w:ascii="Times New Roman" w:eastAsia="Times New Roman" w:hAnsi="Times New Roman" w:cs="Arial"/>
          <w:sz w:val="28"/>
          <w:szCs w:val="28"/>
          <w:lang w:eastAsia="ru-RU"/>
        </w:rPr>
        <w:t>ответственности за нарушение требований законодательства к розничной продаже алкогольной продукции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не осуществляющие деятельность в ночное время.</w:t>
      </w:r>
    </w:p>
    <w:sectPr w:rsidR="00096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78"/>
    <w:rsid w:val="000963D5"/>
    <w:rsid w:val="00205BFE"/>
    <w:rsid w:val="002609C7"/>
    <w:rsid w:val="00690E59"/>
    <w:rsid w:val="007279D4"/>
    <w:rsid w:val="00740B78"/>
    <w:rsid w:val="007532DA"/>
    <w:rsid w:val="007D0378"/>
    <w:rsid w:val="008F4853"/>
    <w:rsid w:val="00920C24"/>
    <w:rsid w:val="00975972"/>
    <w:rsid w:val="009C2B5E"/>
    <w:rsid w:val="00AA6BD3"/>
    <w:rsid w:val="00AD0533"/>
    <w:rsid w:val="00AE090C"/>
    <w:rsid w:val="00B018B1"/>
    <w:rsid w:val="00B86540"/>
    <w:rsid w:val="00C94A75"/>
    <w:rsid w:val="00CB54A5"/>
    <w:rsid w:val="00E4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economic2</cp:lastModifiedBy>
  <cp:revision>13</cp:revision>
  <cp:lastPrinted>2023-07-21T12:02:00Z</cp:lastPrinted>
  <dcterms:created xsi:type="dcterms:W3CDTF">2023-07-21T07:31:00Z</dcterms:created>
  <dcterms:modified xsi:type="dcterms:W3CDTF">2023-07-24T07:51:00Z</dcterms:modified>
</cp:coreProperties>
</file>