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BC" w:rsidRDefault="005770BC" w:rsidP="005770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5480" cy="819150"/>
            <wp:effectExtent l="0" t="0" r="127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BC" w:rsidRDefault="005770BC" w:rsidP="005770B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5770BC" w:rsidRDefault="005770BC" w:rsidP="005770B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5770BC" w:rsidRDefault="005770BC" w:rsidP="005770B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5770BC" w:rsidRDefault="005770BC" w:rsidP="005770B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5770BC" w:rsidRDefault="005770BC" w:rsidP="005770B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5770BC" w:rsidRDefault="005770BC" w:rsidP="005770BC">
      <w:pPr>
        <w:jc w:val="center"/>
      </w:pPr>
      <w:r>
        <w:t>г. Коряжма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985"/>
      </w:tblGrid>
      <w:tr w:rsidR="005770BC" w:rsidTr="005770BC">
        <w:trPr>
          <w:trHeight w:val="368"/>
        </w:trPr>
        <w:tc>
          <w:tcPr>
            <w:tcW w:w="1843" w:type="dxa"/>
            <w:vAlign w:val="center"/>
            <w:hideMark/>
          </w:tcPr>
          <w:p w:rsidR="005770BC" w:rsidRDefault="005770BC">
            <w:pPr>
              <w:rPr>
                <w:sz w:val="28"/>
              </w:rPr>
            </w:pPr>
            <w:r w:rsidRPr="005770BC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  <w:hideMark/>
          </w:tcPr>
          <w:p w:rsidR="005770BC" w:rsidRDefault="005770BC">
            <w:pPr>
              <w:rPr>
                <w:sz w:val="28"/>
              </w:rPr>
            </w:pPr>
            <w:r>
              <w:rPr>
                <w:sz w:val="24"/>
              </w:rPr>
              <w:t xml:space="preserve">                        № </w:t>
            </w:r>
          </w:p>
        </w:tc>
      </w:tr>
    </w:tbl>
    <w:p w:rsidR="005770BC" w:rsidRDefault="005770BC" w:rsidP="005770BC">
      <w:pPr>
        <w:ind w:left="-142"/>
        <w:rPr>
          <w:sz w:val="28"/>
          <w:szCs w:val="28"/>
        </w:rPr>
      </w:pPr>
      <w:r w:rsidRPr="005770BC">
        <w:rPr>
          <w:sz w:val="28"/>
          <w:szCs w:val="28"/>
        </w:rPr>
        <w:t>О внесении изменений в Порядок и размеры</w:t>
      </w:r>
    </w:p>
    <w:p w:rsidR="005770BC" w:rsidRDefault="005770BC" w:rsidP="005770BC">
      <w:pPr>
        <w:ind w:left="-142"/>
        <w:rPr>
          <w:sz w:val="28"/>
          <w:szCs w:val="28"/>
        </w:rPr>
      </w:pPr>
      <w:r>
        <w:rPr>
          <w:sz w:val="28"/>
          <w:szCs w:val="28"/>
        </w:rPr>
        <w:t>во</w:t>
      </w:r>
      <w:r w:rsidRPr="005770BC">
        <w:rPr>
          <w:sz w:val="28"/>
          <w:szCs w:val="28"/>
        </w:rPr>
        <w:t>змещения</w:t>
      </w:r>
      <w:r>
        <w:rPr>
          <w:sz w:val="28"/>
          <w:szCs w:val="28"/>
        </w:rPr>
        <w:t xml:space="preserve"> расходов, связанных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</w:p>
    <w:p w:rsidR="005770BC" w:rsidRDefault="005770BC" w:rsidP="005770BC">
      <w:pPr>
        <w:ind w:left="-142"/>
        <w:rPr>
          <w:sz w:val="28"/>
          <w:szCs w:val="28"/>
        </w:rPr>
      </w:pPr>
      <w:r>
        <w:rPr>
          <w:sz w:val="28"/>
          <w:szCs w:val="28"/>
        </w:rPr>
        <w:t>служебными командировками, муниципальным служащим</w:t>
      </w:r>
    </w:p>
    <w:p w:rsidR="005770BC" w:rsidRDefault="005770BC" w:rsidP="005770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области «Город Коряжма» </w:t>
      </w:r>
    </w:p>
    <w:p w:rsidR="00106E3B" w:rsidRDefault="00106E3B" w:rsidP="005770BC">
      <w:pPr>
        <w:ind w:left="-142"/>
        <w:rPr>
          <w:sz w:val="28"/>
          <w:szCs w:val="28"/>
        </w:rPr>
      </w:pPr>
    </w:p>
    <w:p w:rsidR="005770BC" w:rsidRDefault="005770BC" w:rsidP="005770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Руководствуясь </w:t>
      </w:r>
      <w:hyperlink r:id="rId6" w:history="1">
        <w:r w:rsidRPr="00106E3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168</w:t>
        </w:r>
      </w:hyperlink>
      <w:r w:rsidRPr="00106E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Трудового кодекса Российской Федерации, </w:t>
      </w:r>
      <w:r w:rsidR="009019B6">
        <w:rPr>
          <w:rFonts w:eastAsiaTheme="minorHAnsi"/>
          <w:sz w:val="28"/>
          <w:szCs w:val="28"/>
          <w:lang w:eastAsia="en-US"/>
        </w:rPr>
        <w:t>ст. 19 Устава городского округа Архангельской области «Город Коряжма», городская Дума</w:t>
      </w:r>
    </w:p>
    <w:p w:rsidR="00106E3B" w:rsidRDefault="00106E3B" w:rsidP="005770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9B6" w:rsidRPr="009019B6" w:rsidRDefault="009019B6" w:rsidP="005770B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9019B6">
        <w:rPr>
          <w:rFonts w:eastAsiaTheme="minorHAnsi"/>
          <w:b/>
          <w:sz w:val="28"/>
          <w:szCs w:val="28"/>
          <w:lang w:eastAsia="en-US"/>
        </w:rPr>
        <w:t>РЕШАЕТ:</w:t>
      </w:r>
    </w:p>
    <w:p w:rsidR="009019B6" w:rsidRDefault="009019B6" w:rsidP="00106E3B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 </w:t>
      </w:r>
      <w:r>
        <w:rPr>
          <w:rFonts w:eastAsiaTheme="minorHAnsi"/>
          <w:sz w:val="28"/>
          <w:szCs w:val="28"/>
          <w:lang w:eastAsia="en-US"/>
        </w:rPr>
        <w:t xml:space="preserve">Внести в Порядок и размеры возмещения расходов, связанных со служебными командировками, </w:t>
      </w:r>
      <w:r>
        <w:rPr>
          <w:sz w:val="28"/>
          <w:szCs w:val="28"/>
        </w:rPr>
        <w:t>муниципальным служащим городского округа Архангельской области «Город Коряжма»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принятое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решением городской Думы от 15 февраля 2023 года N 32, следующие изменения:</w:t>
      </w:r>
    </w:p>
    <w:p w:rsidR="005770BC" w:rsidRDefault="009019B6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пункт 10</w:t>
      </w:r>
      <w:r w:rsidR="00134A8D">
        <w:rPr>
          <w:sz w:val="28"/>
          <w:szCs w:val="28"/>
        </w:rPr>
        <w:t xml:space="preserve"> изложить в следующей  редакции</w:t>
      </w:r>
      <w:r>
        <w:rPr>
          <w:sz w:val="28"/>
          <w:szCs w:val="28"/>
        </w:rPr>
        <w:t>:</w:t>
      </w:r>
    </w:p>
    <w:p w:rsidR="00134A8D" w:rsidRDefault="00134A8D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«10. Расходы по найму жилого помещения включают в себя расходы по бронированию жилого помещения, расходы на гостиничные услуги, включенные в цену номера (места в номере) и расходы по внесению платы за пользование курортной инфраструктурой (далее - курортный сбор).</w:t>
      </w:r>
    </w:p>
    <w:p w:rsidR="00134A8D" w:rsidRDefault="00134A8D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Расходы по найму жилого помещения возмещаются работникам по фактическим затратам, подтвержденным соответствующими документами, по норме не более цены однокомнатного номера (одноместного)  номера.</w:t>
      </w:r>
    </w:p>
    <w:p w:rsidR="009019B6" w:rsidRDefault="009019B6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134A8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Расходы по оплате курортного сбора возмещаются в случае, если работник командирован в город федерального значения Санкт-Петербург, на федеральную территорию </w:t>
      </w:r>
      <w:r w:rsidR="00D07DE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Сириус</w:t>
      </w:r>
      <w:r w:rsidR="00D07DE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в муниципальные образования Республики Крым, Алтайского края, Краснодарского края, Ставропольского края, на территориях которых введено взимание курортного сбора в соответствии с Федеральным </w:t>
      </w:r>
      <w:hyperlink r:id="rId7" w:history="1">
        <w:r w:rsidRPr="00D07DE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07DE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29 июля 2017 года N 214-ФЗ </w:t>
      </w:r>
      <w:r w:rsidR="00D07DE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проведении эксперимента по развитию курортной инфраструктуры</w:t>
      </w:r>
      <w:r w:rsidR="00D07DE8">
        <w:rPr>
          <w:rFonts w:eastAsiaTheme="minorHAnsi"/>
          <w:sz w:val="28"/>
          <w:szCs w:val="28"/>
          <w:lang w:eastAsia="en-US"/>
        </w:rPr>
        <w:t>».»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019B6" w:rsidRDefault="00134A8D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2) в абзаце третьем пункта 21 после слов «о найме жилого помещения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 w:rsidR="00106E3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106E3B">
        <w:rPr>
          <w:rFonts w:eastAsiaTheme="minorHAnsi"/>
          <w:sz w:val="28"/>
          <w:szCs w:val="28"/>
          <w:lang w:eastAsia="en-US"/>
        </w:rPr>
        <w:t xml:space="preserve">об </w:t>
      </w:r>
      <w:r>
        <w:rPr>
          <w:rFonts w:eastAsiaTheme="minorHAnsi"/>
          <w:sz w:val="28"/>
          <w:szCs w:val="28"/>
          <w:lang w:eastAsia="en-US"/>
        </w:rPr>
        <w:t>оплате курортного сбора»</w:t>
      </w:r>
      <w:r w:rsidR="00106E3B">
        <w:rPr>
          <w:rFonts w:eastAsiaTheme="minorHAnsi"/>
          <w:sz w:val="28"/>
          <w:szCs w:val="28"/>
          <w:lang w:eastAsia="en-US"/>
        </w:rPr>
        <w:t>.</w:t>
      </w:r>
    </w:p>
    <w:p w:rsidR="009019B6" w:rsidRDefault="009019B6" w:rsidP="00106E3B">
      <w:pPr>
        <w:ind w:left="-142"/>
        <w:jc w:val="both"/>
        <w:rPr>
          <w:sz w:val="28"/>
          <w:szCs w:val="28"/>
        </w:rPr>
      </w:pPr>
    </w:p>
    <w:p w:rsidR="00106E3B" w:rsidRDefault="00106E3B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городской Думы   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106E3B" w:rsidRDefault="00106E3B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                                         А.А. Ткач</w:t>
      </w:r>
    </w:p>
    <w:p w:rsidR="00881784" w:rsidRPr="00881784" w:rsidRDefault="00881784" w:rsidP="00881784">
      <w:pPr>
        <w:ind w:left="-142"/>
        <w:jc w:val="center"/>
        <w:rPr>
          <w:b/>
          <w:sz w:val="28"/>
          <w:szCs w:val="28"/>
        </w:rPr>
      </w:pPr>
      <w:r w:rsidRPr="00881784">
        <w:rPr>
          <w:b/>
          <w:sz w:val="28"/>
          <w:szCs w:val="28"/>
        </w:rPr>
        <w:lastRenderedPageBreak/>
        <w:t>ПОЯСНИТЕЛЬНАЯ ЗАПИСКА</w:t>
      </w:r>
    </w:p>
    <w:p w:rsidR="00881784" w:rsidRDefault="00881784" w:rsidP="0088178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городской Думы</w:t>
      </w:r>
    </w:p>
    <w:p w:rsidR="00881784" w:rsidRDefault="00881784" w:rsidP="00881784">
      <w:pPr>
        <w:ind w:left="-142"/>
        <w:jc w:val="center"/>
        <w:rPr>
          <w:sz w:val="28"/>
          <w:szCs w:val="28"/>
        </w:rPr>
      </w:pPr>
      <w:r w:rsidRPr="005770BC">
        <w:rPr>
          <w:sz w:val="28"/>
          <w:szCs w:val="28"/>
        </w:rPr>
        <w:t>О внесении изменений в Порядок и размеры</w:t>
      </w:r>
      <w:r>
        <w:rPr>
          <w:sz w:val="28"/>
          <w:szCs w:val="28"/>
        </w:rPr>
        <w:t xml:space="preserve"> во</w:t>
      </w:r>
      <w:r w:rsidRPr="005770BC">
        <w:rPr>
          <w:sz w:val="28"/>
          <w:szCs w:val="28"/>
        </w:rPr>
        <w:t>змещения</w:t>
      </w:r>
      <w:r>
        <w:rPr>
          <w:sz w:val="28"/>
          <w:szCs w:val="28"/>
        </w:rPr>
        <w:t xml:space="preserve"> расходов, связанных </w:t>
      </w:r>
      <w:proofErr w:type="gramStart"/>
      <w:r>
        <w:rPr>
          <w:sz w:val="28"/>
          <w:szCs w:val="28"/>
        </w:rPr>
        <w:t>со</w:t>
      </w:r>
      <w:proofErr w:type="gramEnd"/>
    </w:p>
    <w:p w:rsidR="00881784" w:rsidRDefault="00881784" w:rsidP="0088178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служебными командировками, муниципальным служащим</w:t>
      </w:r>
    </w:p>
    <w:p w:rsidR="00881784" w:rsidRDefault="00881784" w:rsidP="0088178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Архангельской области «Город Коряжма»</w:t>
      </w:r>
    </w:p>
    <w:p w:rsidR="00881784" w:rsidRDefault="00881784" w:rsidP="00881784">
      <w:pPr>
        <w:ind w:left="-142"/>
        <w:jc w:val="center"/>
        <w:rPr>
          <w:sz w:val="28"/>
          <w:szCs w:val="28"/>
        </w:rPr>
      </w:pPr>
    </w:p>
    <w:p w:rsidR="005634FA" w:rsidRDefault="00881784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34FA">
        <w:rPr>
          <w:sz w:val="28"/>
          <w:szCs w:val="28"/>
        </w:rPr>
        <w:t xml:space="preserve">Представленный проект решения подготовлен на основании </w:t>
      </w:r>
      <w:proofErr w:type="gramStart"/>
      <w:r w:rsidR="005634FA">
        <w:rPr>
          <w:sz w:val="28"/>
          <w:szCs w:val="28"/>
        </w:rPr>
        <w:t>рекомендаций правового департамента администрации Губернатора Архангельской области</w:t>
      </w:r>
      <w:proofErr w:type="gramEnd"/>
      <w:r w:rsidR="005634FA">
        <w:rPr>
          <w:sz w:val="28"/>
          <w:szCs w:val="28"/>
        </w:rPr>
        <w:t xml:space="preserve"> и Правительства Архангельской области от 11.04.2023 № 03-11-01/340.</w:t>
      </w:r>
    </w:p>
    <w:p w:rsidR="00881784" w:rsidRDefault="005634FA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1784">
        <w:rPr>
          <w:sz w:val="28"/>
          <w:szCs w:val="28"/>
        </w:rPr>
        <w:t xml:space="preserve"> </w:t>
      </w:r>
      <w:proofErr w:type="gramStart"/>
      <w:r w:rsidR="00881784">
        <w:rPr>
          <w:sz w:val="28"/>
          <w:szCs w:val="28"/>
        </w:rPr>
        <w:t>В соответствии с Федеральным законом от 29 июля 2017 г. № 214-ФЗ «О проведении эксперимента по развитию курортной инфраструктуры» (далее-Федеральный  закон № 214-ФЗ) на территориях города федерального значения Санкт-Петербург, федеральной территории «Сириус», муниципальных образований Республики Крым, Алтайского края, Краснодарского края, Ставропольского края, территории которых включены в территорию эксперимента, взимается п</w:t>
      </w:r>
      <w:r w:rsidR="00D572AC">
        <w:rPr>
          <w:sz w:val="28"/>
          <w:szCs w:val="28"/>
        </w:rPr>
        <w:t>л</w:t>
      </w:r>
      <w:r w:rsidR="00881784">
        <w:rPr>
          <w:sz w:val="28"/>
          <w:szCs w:val="28"/>
        </w:rPr>
        <w:t>ата за поль</w:t>
      </w:r>
      <w:r w:rsidR="00D572AC">
        <w:rPr>
          <w:sz w:val="28"/>
          <w:szCs w:val="28"/>
        </w:rPr>
        <w:t>зо</w:t>
      </w:r>
      <w:r w:rsidR="00881784">
        <w:rPr>
          <w:sz w:val="28"/>
          <w:szCs w:val="28"/>
        </w:rPr>
        <w:t>вание курортной инфраструктурой</w:t>
      </w:r>
      <w:r w:rsidR="00D572AC">
        <w:rPr>
          <w:sz w:val="28"/>
          <w:szCs w:val="28"/>
        </w:rPr>
        <w:t xml:space="preserve"> </w:t>
      </w:r>
      <w:r w:rsidR="00881784">
        <w:rPr>
          <w:sz w:val="28"/>
          <w:szCs w:val="28"/>
        </w:rPr>
        <w:t xml:space="preserve"> </w:t>
      </w:r>
      <w:r w:rsidR="00D572AC">
        <w:rPr>
          <w:sz w:val="28"/>
          <w:szCs w:val="28"/>
        </w:rPr>
        <w:t>(далее-курортный сбор).</w:t>
      </w:r>
      <w:proofErr w:type="gramEnd"/>
    </w:p>
    <w:p w:rsidR="00D572AC" w:rsidRDefault="00D572AC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Плательщиками курортного сбора являются физические лица, достигшие совершеннолетия, проживающие в объектах размещения (индивидуально-определенном здании или помещении в здании, предназначенном для предоставления гостиничных слуг, услуг по временном коллективному или индивидуальному размещению, а также в жилом помещении, пригодном для временного проживания) более 24 часов.</w:t>
      </w:r>
      <w:proofErr w:type="gramEnd"/>
    </w:p>
    <w:p w:rsidR="00D572AC" w:rsidRDefault="00D572AC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этом цель посещения указанных городов</w:t>
      </w:r>
      <w:r w:rsidR="005B4CA8">
        <w:rPr>
          <w:sz w:val="28"/>
          <w:szCs w:val="28"/>
        </w:rPr>
        <w:t xml:space="preserve"> и территорий значения не имеет, обязанность уплаты курортного сбора связана с фактическим пребыванием в объектах размещения.</w:t>
      </w:r>
    </w:p>
    <w:p w:rsidR="005B4CA8" w:rsidRDefault="005B4CA8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 учетом приведенных положений федерального законодательства указом Губернатора Архангельской области от 4 апреля 2023 года № 27-у внесены изменения в Положение о порядке и условиях командирования лиц, замещающих государственные должности Архангельской области и должности государственной службы Архангельской области в органах государственной власти и иных государственных органах Архангельской области, утвержденное указом Губернатора Архангельской области от 4 мая 2010 г. № 72-у.</w:t>
      </w:r>
      <w:proofErr w:type="gramEnd"/>
    </w:p>
    <w:p w:rsidR="005B4CA8" w:rsidRDefault="005B4CA8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Изменениями предусмотрено, что курортный сбор, уплачиваемый лицами, замещающими государственные должности Архангельской области и должности государственной гражданской службы Архангельской области, находящимися в командировке, подлежит возмещению за счет средств областного бюджета в составе расходов, возмещаемых в связи с нахождением в командировке.</w:t>
      </w:r>
    </w:p>
    <w:p w:rsidR="005B4CA8" w:rsidRDefault="005B4CA8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Пунктом 29 Положения</w:t>
      </w:r>
      <w:r w:rsidR="00287C5C">
        <w:rPr>
          <w:sz w:val="28"/>
          <w:szCs w:val="28"/>
        </w:rPr>
        <w:t>, утвержденного указом № 72-у, дополнен новым абзацем шестым, согласно которому расходы по оплате курортного сбора возмещаются в случае, если служащий командирован в город федерального значения Санкт-Петербург, на федеральную территорию «Сириус», в муниципальные образования Республики Крым, Алтайского края, Краснодарского края, Ставропольского края, на территориях которых введено взимание курортного сбора в соответс</w:t>
      </w:r>
      <w:r w:rsidR="00E82EA4">
        <w:rPr>
          <w:sz w:val="28"/>
          <w:szCs w:val="28"/>
        </w:rPr>
        <w:t>т</w:t>
      </w:r>
      <w:r w:rsidR="00287C5C">
        <w:rPr>
          <w:sz w:val="28"/>
          <w:szCs w:val="28"/>
        </w:rPr>
        <w:t>вии с Фе</w:t>
      </w:r>
      <w:r w:rsidR="00E82EA4">
        <w:rPr>
          <w:sz w:val="28"/>
          <w:szCs w:val="28"/>
        </w:rPr>
        <w:t>деральным законом № 214-ФЗ.</w:t>
      </w:r>
      <w:proofErr w:type="gramEnd"/>
    </w:p>
    <w:p w:rsidR="00E82EA4" w:rsidRDefault="00E82EA4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Документы, подтверждающие оплату курортного сбора, должны быть приложены к авансовому отчету служащего (подпункт 3 пункта 46 Положения, утвержденного указом № 72-у, в редакции указа №</w:t>
      </w:r>
      <w:r w:rsidR="00AB624F">
        <w:rPr>
          <w:sz w:val="28"/>
          <w:szCs w:val="28"/>
        </w:rPr>
        <w:t xml:space="preserve"> </w:t>
      </w:r>
      <w:r>
        <w:rPr>
          <w:sz w:val="28"/>
          <w:szCs w:val="28"/>
        </w:rPr>
        <w:t>27-у).</w:t>
      </w:r>
    </w:p>
    <w:p w:rsidR="00E82EA4" w:rsidRDefault="00E82EA4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Устанавливая взаимосвязь муниципальной и государственной гражданской службы, федеральный законодатель определил, что такая взаимосвязь обеспечивается, в том числе, соотносительностью основных условий оплаты труда и социальных гарантий муниципальных служащих и государственных гражданских служащих.</w:t>
      </w:r>
    </w:p>
    <w:p w:rsidR="00E82EA4" w:rsidRDefault="00E82EA4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 учетом изложенного рекомендуется закрепить нормы о возмещении курортного сбора за счет средств местного бюджета в составе расходов, возмещаемых в связи с нахождением в командировке</w:t>
      </w:r>
      <w:r w:rsidR="00AB624F">
        <w:rPr>
          <w:sz w:val="28"/>
          <w:szCs w:val="28"/>
        </w:rPr>
        <w:t xml:space="preserve">, в принятом решением городской Думы </w:t>
      </w:r>
      <w:r w:rsidR="00AB624F" w:rsidRPr="00AB624F">
        <w:rPr>
          <w:rFonts w:eastAsiaTheme="minorHAnsi"/>
          <w:sz w:val="28"/>
          <w:szCs w:val="28"/>
          <w:lang w:eastAsia="en-US"/>
        </w:rPr>
        <w:t xml:space="preserve"> </w:t>
      </w:r>
      <w:r w:rsidR="00AB624F">
        <w:rPr>
          <w:rFonts w:eastAsiaTheme="minorHAnsi"/>
          <w:sz w:val="28"/>
          <w:szCs w:val="28"/>
          <w:lang w:eastAsia="en-US"/>
        </w:rPr>
        <w:t xml:space="preserve">Порядке и размерах возмещения расходов, связанных со служебными командировками, </w:t>
      </w:r>
      <w:r w:rsidR="00AB624F">
        <w:rPr>
          <w:sz w:val="28"/>
          <w:szCs w:val="28"/>
        </w:rPr>
        <w:t>муниципальным служащим городского округа Архангельской области «Город Коряжма».</w:t>
      </w:r>
      <w:proofErr w:type="gramEnd"/>
    </w:p>
    <w:p w:rsidR="00AB624F" w:rsidRDefault="00AB624F" w:rsidP="00106E3B">
      <w:pPr>
        <w:ind w:left="-142"/>
        <w:jc w:val="both"/>
        <w:rPr>
          <w:sz w:val="28"/>
          <w:szCs w:val="28"/>
        </w:rPr>
      </w:pPr>
    </w:p>
    <w:p w:rsidR="00AB624F" w:rsidRDefault="00AB624F" w:rsidP="00106E3B">
      <w:pPr>
        <w:ind w:left="-142"/>
        <w:jc w:val="both"/>
        <w:rPr>
          <w:sz w:val="28"/>
          <w:szCs w:val="28"/>
        </w:rPr>
      </w:pPr>
    </w:p>
    <w:p w:rsidR="00AB624F" w:rsidRDefault="00AB624F" w:rsidP="00106E3B">
      <w:pPr>
        <w:ind w:left="-142"/>
        <w:jc w:val="both"/>
        <w:rPr>
          <w:sz w:val="28"/>
          <w:szCs w:val="28"/>
        </w:rPr>
      </w:pPr>
    </w:p>
    <w:p w:rsidR="00AB624F" w:rsidRDefault="00AB624F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Главный специалист-юрист</w:t>
      </w:r>
    </w:p>
    <w:p w:rsidR="00AB624F" w:rsidRDefault="00AB624F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аппарата городской Думы                                                             И.Р. </w:t>
      </w:r>
      <w:proofErr w:type="spellStart"/>
      <w:r>
        <w:rPr>
          <w:sz w:val="28"/>
          <w:szCs w:val="28"/>
        </w:rPr>
        <w:t>Сподобаева</w:t>
      </w:r>
      <w:proofErr w:type="spellEnd"/>
    </w:p>
    <w:p w:rsidR="00AB624F" w:rsidRPr="005770BC" w:rsidRDefault="00AB624F" w:rsidP="00106E3B">
      <w:pPr>
        <w:ind w:left="-142"/>
        <w:jc w:val="both"/>
        <w:rPr>
          <w:sz w:val="28"/>
          <w:szCs w:val="28"/>
        </w:rPr>
      </w:pPr>
    </w:p>
    <w:sectPr w:rsidR="00AB624F" w:rsidRPr="005770BC" w:rsidSect="00106E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BC"/>
    <w:rsid w:val="00106E3B"/>
    <w:rsid w:val="00134A8D"/>
    <w:rsid w:val="001D2754"/>
    <w:rsid w:val="00287C5C"/>
    <w:rsid w:val="005634FA"/>
    <w:rsid w:val="005770BC"/>
    <w:rsid w:val="005B4CA8"/>
    <w:rsid w:val="008603B8"/>
    <w:rsid w:val="00881784"/>
    <w:rsid w:val="009019B6"/>
    <w:rsid w:val="009D751A"/>
    <w:rsid w:val="00AB624F"/>
    <w:rsid w:val="00BF49D1"/>
    <w:rsid w:val="00D07DE8"/>
    <w:rsid w:val="00D572AC"/>
    <w:rsid w:val="00E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70BC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70BC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5D79940E7F981652DBA99503E85107218EE4ACDF0A2797860293A9C132ABC22ABE6E000AW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D99ACC5BF0B2C86BAEC2923F2DC5F474320238678EDE80CB328D7C6D1B23260D191D134A3E04C59FC36381CCED5858ABF1E0CDF1H8H9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</cp:revision>
  <dcterms:created xsi:type="dcterms:W3CDTF">2023-06-08T11:31:00Z</dcterms:created>
  <dcterms:modified xsi:type="dcterms:W3CDTF">2023-06-08T11:31:00Z</dcterms:modified>
</cp:coreProperties>
</file>