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EF2" w:rsidRDefault="0050150F" w:rsidP="00120E2B">
      <w:pPr>
        <w:jc w:val="center"/>
        <w:rPr>
          <w:sz w:val="48"/>
          <w:lang w:val="en-US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64210" cy="819785"/>
            <wp:effectExtent l="0" t="0" r="254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E2B" w:rsidRDefault="00120E2B" w:rsidP="00120E2B">
      <w:pPr>
        <w:jc w:val="center"/>
        <w:rPr>
          <w:rFonts w:ascii="Arial" w:hAnsi="Arial"/>
          <w:sz w:val="24"/>
        </w:rPr>
      </w:pPr>
      <w:r w:rsidRPr="00120E2B">
        <w:rPr>
          <w:rFonts w:ascii="Arial" w:hAnsi="Arial"/>
          <w:sz w:val="24"/>
        </w:rPr>
        <w:t>Городская Дума</w:t>
      </w:r>
    </w:p>
    <w:p w:rsidR="00953EF2" w:rsidRDefault="00120E2B" w:rsidP="00120E2B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городского округа Архангельской области</w:t>
      </w:r>
    </w:p>
    <w:p w:rsidR="00953EF2" w:rsidRDefault="00953EF2" w:rsidP="00120E2B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“Город Коряжма”</w:t>
      </w:r>
    </w:p>
    <w:p w:rsidR="00120E2B" w:rsidRDefault="00120E2B" w:rsidP="00120E2B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(городская Дума)</w:t>
      </w:r>
    </w:p>
    <w:p w:rsidR="00953EF2" w:rsidRDefault="00953EF2" w:rsidP="00120E2B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sz w:val="36"/>
        </w:rPr>
        <w:t>РЕШЕНИЕ</w:t>
      </w:r>
    </w:p>
    <w:p w:rsidR="00953EF2" w:rsidRDefault="00953EF2" w:rsidP="00120E2B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77"/>
        <w:gridCol w:w="1985"/>
        <w:gridCol w:w="5277"/>
      </w:tblGrid>
      <w:tr w:rsidR="00953EF2" w:rsidTr="00120E2B">
        <w:trPr>
          <w:trHeight w:val="368"/>
        </w:trPr>
        <w:tc>
          <w:tcPr>
            <w:tcW w:w="2377" w:type="dxa"/>
            <w:vAlign w:val="center"/>
          </w:tcPr>
          <w:p w:rsidR="00953EF2" w:rsidRPr="00BB1F47" w:rsidRDefault="00953EF2" w:rsidP="00120E2B">
            <w:pPr>
              <w:rPr>
                <w:sz w:val="28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  <w:lang w:val="en-US"/>
              </w:rPr>
              <w:t xml:space="preserve"> </w:t>
            </w:r>
            <w:r w:rsidR="00BB1F47">
              <w:rPr>
                <w:sz w:val="24"/>
              </w:rPr>
              <w:t>15.02.2023</w:t>
            </w:r>
          </w:p>
        </w:tc>
        <w:tc>
          <w:tcPr>
            <w:tcW w:w="1985" w:type="dxa"/>
            <w:vAlign w:val="center"/>
          </w:tcPr>
          <w:p w:rsidR="00953EF2" w:rsidRDefault="00953EF2" w:rsidP="00120E2B">
            <w:pPr>
              <w:rPr>
                <w:sz w:val="28"/>
              </w:rPr>
            </w:pPr>
            <w:r>
              <w:rPr>
                <w:sz w:val="24"/>
              </w:rPr>
              <w:t xml:space="preserve">№ </w:t>
            </w:r>
            <w:r w:rsidR="00BB1F47">
              <w:rPr>
                <w:sz w:val="24"/>
              </w:rPr>
              <w:t>36</w:t>
            </w:r>
          </w:p>
        </w:tc>
        <w:tc>
          <w:tcPr>
            <w:tcW w:w="5277" w:type="dxa"/>
            <w:vAlign w:val="center"/>
          </w:tcPr>
          <w:p w:rsidR="00953EF2" w:rsidRDefault="00953EF2" w:rsidP="00120E2B">
            <w:pPr>
              <w:jc w:val="right"/>
              <w:rPr>
                <w:sz w:val="28"/>
              </w:rPr>
            </w:pPr>
          </w:p>
        </w:tc>
      </w:tr>
    </w:tbl>
    <w:p w:rsidR="004B1A2C" w:rsidRDefault="004B1A2C" w:rsidP="004B1A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внесении изменений Перечень  должностных лиц органов местного самоуправления городского округа Архангельской области </w:t>
      </w:r>
    </w:p>
    <w:p w:rsidR="004B1A2C" w:rsidRDefault="004B1A2C" w:rsidP="004B1A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«Город Коряжма», уполномоченных составлять протоколы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</w:t>
      </w:r>
    </w:p>
    <w:p w:rsidR="001D3DDA" w:rsidRDefault="004B1A2C" w:rsidP="004B1A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административных </w:t>
      </w:r>
      <w:proofErr w:type="gramStart"/>
      <w:r>
        <w:rPr>
          <w:sz w:val="28"/>
          <w:szCs w:val="28"/>
        </w:rPr>
        <w:t>правонарушениях</w:t>
      </w:r>
      <w:proofErr w:type="gramEnd"/>
      <w:r>
        <w:rPr>
          <w:sz w:val="28"/>
          <w:szCs w:val="28"/>
        </w:rPr>
        <w:t xml:space="preserve">, </w:t>
      </w:r>
    </w:p>
    <w:p w:rsidR="001D3DDA" w:rsidRDefault="004B1A2C" w:rsidP="004B1A2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предусмотренных</w:t>
      </w:r>
      <w:proofErr w:type="gramEnd"/>
      <w:r>
        <w:rPr>
          <w:sz w:val="28"/>
          <w:szCs w:val="28"/>
        </w:rPr>
        <w:t xml:space="preserve"> Законом Архангельской области</w:t>
      </w:r>
      <w:r w:rsidR="001D3DDA">
        <w:rPr>
          <w:sz w:val="28"/>
          <w:szCs w:val="28"/>
        </w:rPr>
        <w:t xml:space="preserve"> </w:t>
      </w:r>
    </w:p>
    <w:p w:rsidR="004B1A2C" w:rsidRDefault="004B1A2C" w:rsidP="004B1A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03 июня 2003 года № 172-22-ОЗ</w:t>
      </w:r>
    </w:p>
    <w:p w:rsidR="001D3DDA" w:rsidRDefault="004B1A2C" w:rsidP="004B1A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«Об административных правонарушениях»,</w:t>
      </w:r>
    </w:p>
    <w:p w:rsidR="004B1A2C" w:rsidRDefault="001D3DDA" w:rsidP="004B1A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1A2C">
        <w:rPr>
          <w:sz w:val="28"/>
          <w:szCs w:val="28"/>
        </w:rPr>
        <w:t>за исключением административных правонарушений,</w:t>
      </w:r>
      <w:r>
        <w:rPr>
          <w:sz w:val="28"/>
          <w:szCs w:val="28"/>
        </w:rPr>
        <w:t xml:space="preserve"> </w:t>
      </w:r>
      <w:r w:rsidR="004B1A2C">
        <w:rPr>
          <w:sz w:val="28"/>
          <w:szCs w:val="28"/>
        </w:rPr>
        <w:t xml:space="preserve"> совершенных несовершеннолетними</w:t>
      </w:r>
    </w:p>
    <w:p w:rsidR="00120E2B" w:rsidRDefault="00120E2B">
      <w:pPr>
        <w:rPr>
          <w:sz w:val="28"/>
          <w:szCs w:val="28"/>
        </w:rPr>
      </w:pPr>
    </w:p>
    <w:p w:rsidR="004B1A2C" w:rsidRDefault="004B1A2C">
      <w:pPr>
        <w:rPr>
          <w:sz w:val="28"/>
          <w:szCs w:val="28"/>
        </w:rPr>
      </w:pPr>
      <w:r>
        <w:rPr>
          <w:sz w:val="28"/>
          <w:szCs w:val="28"/>
        </w:rPr>
        <w:t xml:space="preserve">     Руководствуясь ст. 11.3 Закона Архангельской области от 03.06.2003</w:t>
      </w:r>
      <w:r w:rsidR="00927B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1D3D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172-22-ОЗ «Об административных правонарушениях», </w:t>
      </w:r>
      <w:r w:rsidR="00314497">
        <w:rPr>
          <w:sz w:val="28"/>
          <w:szCs w:val="28"/>
        </w:rPr>
        <w:t>городская Дума</w:t>
      </w:r>
    </w:p>
    <w:p w:rsidR="00314497" w:rsidRDefault="00314497">
      <w:pPr>
        <w:rPr>
          <w:b/>
          <w:sz w:val="28"/>
          <w:szCs w:val="28"/>
        </w:rPr>
      </w:pPr>
      <w:r w:rsidRPr="00314497">
        <w:rPr>
          <w:b/>
          <w:sz w:val="28"/>
          <w:szCs w:val="28"/>
        </w:rPr>
        <w:t xml:space="preserve">     РЕШАЕТ:</w:t>
      </w:r>
    </w:p>
    <w:p w:rsidR="006B0B6A" w:rsidRDefault="006B0B6A" w:rsidP="005015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 Внести в Перечень  должностных лиц органов местного самоуправления </w:t>
      </w:r>
    </w:p>
    <w:p w:rsidR="006B0B6A" w:rsidRDefault="006B0B6A" w:rsidP="0050150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городского округа Архангельской области  «Город Коряжма», уполномоченных составлять протоколы об административных правонарушениях,  предусмотренных Законом Архангельской области  от 03 июня 2003 года № 172-22-ОЗ  «Об административных правонарушениях»,  за исключением административных правонарушений, совершенных несовершеннолетними, утвержденный решением городской Думы от 10.04.2014 № 64 (в редакции решений городской Думы от 09.04.2015 № 127, от 24.09.2015 №147, от 21.06.2018 №77, от 20.02.2020 № 176, от 18.11.2021 №</w:t>
      </w:r>
      <w:r w:rsidR="0050150F">
        <w:rPr>
          <w:sz w:val="28"/>
          <w:szCs w:val="28"/>
        </w:rPr>
        <w:t xml:space="preserve"> </w:t>
      </w:r>
      <w:r>
        <w:rPr>
          <w:sz w:val="28"/>
          <w:szCs w:val="28"/>
        </w:rPr>
        <w:t>308,</w:t>
      </w:r>
      <w:proofErr w:type="gramEnd"/>
      <w:r>
        <w:rPr>
          <w:sz w:val="28"/>
          <w:szCs w:val="28"/>
        </w:rPr>
        <w:t xml:space="preserve"> от 30.03.2022 № 351), следующие изменения:</w:t>
      </w:r>
    </w:p>
    <w:p w:rsidR="00314497" w:rsidRDefault="006B0B6A" w:rsidP="005015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1.1. в пункте 2 слова «частями третьей и четвертой» заменить словами «пунктами 3 и 4»;</w:t>
      </w:r>
    </w:p>
    <w:p w:rsidR="006B0B6A" w:rsidRDefault="006B0B6A" w:rsidP="005015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1.2. пункт 6 после слова «предусмотренных» дополнить словами  «статьями 8.7, 8.8, 8,11</w:t>
      </w:r>
      <w:r w:rsidR="00630DC1">
        <w:rPr>
          <w:sz w:val="28"/>
          <w:szCs w:val="28"/>
        </w:rPr>
        <w:t>,</w:t>
      </w:r>
      <w:r>
        <w:rPr>
          <w:sz w:val="28"/>
          <w:szCs w:val="28"/>
        </w:rPr>
        <w:t>»</w:t>
      </w:r>
      <w:r w:rsidR="0050150F">
        <w:rPr>
          <w:sz w:val="28"/>
          <w:szCs w:val="28"/>
        </w:rPr>
        <w:t>.</w:t>
      </w:r>
    </w:p>
    <w:p w:rsidR="0050150F" w:rsidRDefault="0050150F" w:rsidP="005015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Настоящее решение вступает в силу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даты его официального опубликования в газете «Коряжемский муниципальный вестник».</w:t>
      </w:r>
    </w:p>
    <w:p w:rsidR="006B0B6A" w:rsidRDefault="006B0B6A" w:rsidP="0050150F">
      <w:pPr>
        <w:jc w:val="both"/>
        <w:rPr>
          <w:sz w:val="28"/>
          <w:szCs w:val="28"/>
        </w:rPr>
      </w:pPr>
    </w:p>
    <w:p w:rsidR="001D3DDA" w:rsidRDefault="001D3DDA" w:rsidP="0050150F">
      <w:pPr>
        <w:jc w:val="both"/>
        <w:rPr>
          <w:sz w:val="28"/>
          <w:szCs w:val="28"/>
        </w:rPr>
      </w:pPr>
    </w:p>
    <w:p w:rsidR="001D3DDA" w:rsidRDefault="001D3DDA" w:rsidP="0050150F">
      <w:pPr>
        <w:jc w:val="both"/>
        <w:rPr>
          <w:sz w:val="28"/>
          <w:szCs w:val="28"/>
        </w:rPr>
      </w:pPr>
    </w:p>
    <w:p w:rsidR="0050150F" w:rsidRDefault="0050150F" w:rsidP="005015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городской Думы                                                     Е.А. </w:t>
      </w:r>
      <w:proofErr w:type="spellStart"/>
      <w:r>
        <w:rPr>
          <w:sz w:val="28"/>
          <w:szCs w:val="28"/>
        </w:rPr>
        <w:t>Бунькова</w:t>
      </w:r>
      <w:proofErr w:type="spellEnd"/>
    </w:p>
    <w:p w:rsidR="0050150F" w:rsidRDefault="0050150F" w:rsidP="0050150F">
      <w:pPr>
        <w:jc w:val="both"/>
        <w:rPr>
          <w:sz w:val="28"/>
          <w:szCs w:val="28"/>
        </w:rPr>
      </w:pPr>
    </w:p>
    <w:p w:rsidR="0050150F" w:rsidRDefault="0050150F" w:rsidP="0050150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  А.А. Ткач</w:t>
      </w:r>
    </w:p>
    <w:sectPr w:rsidR="0050150F" w:rsidSect="00120E2B">
      <w:pgSz w:w="11907" w:h="16840"/>
      <w:pgMar w:top="567" w:right="624" w:bottom="1440" w:left="1701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A2C"/>
    <w:rsid w:val="00120E2B"/>
    <w:rsid w:val="001D3DDA"/>
    <w:rsid w:val="001E2A67"/>
    <w:rsid w:val="00224B10"/>
    <w:rsid w:val="00314497"/>
    <w:rsid w:val="004B1A2C"/>
    <w:rsid w:val="0050150F"/>
    <w:rsid w:val="00630DC1"/>
    <w:rsid w:val="006B0B6A"/>
    <w:rsid w:val="00880D06"/>
    <w:rsid w:val="00927BA2"/>
    <w:rsid w:val="00953EF2"/>
    <w:rsid w:val="00BB1F47"/>
    <w:rsid w:val="00BB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B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B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B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B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D97\&#1044;&#1091;&#1084;&#1072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DUMA2</dc:creator>
  <cp:lastModifiedBy>DEPUTAT</cp:lastModifiedBy>
  <cp:revision>2</cp:revision>
  <cp:lastPrinted>2023-02-15T13:21:00Z</cp:lastPrinted>
  <dcterms:created xsi:type="dcterms:W3CDTF">2023-02-15T13:22:00Z</dcterms:created>
  <dcterms:modified xsi:type="dcterms:W3CDTF">2023-02-15T13:22:00Z</dcterms:modified>
</cp:coreProperties>
</file>