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7" w:rsidRDefault="001D1C11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8495" cy="826770"/>
            <wp:effectExtent l="0" t="0" r="825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21817" w:rsidRPr="00EB02C0" w:rsidRDefault="00221817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21817" w:rsidRDefault="0022181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21817" w:rsidRPr="00303ECD" w:rsidRDefault="00221817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21817" w:rsidTr="00983306">
        <w:trPr>
          <w:trHeight w:val="368"/>
        </w:trPr>
        <w:tc>
          <w:tcPr>
            <w:tcW w:w="534" w:type="dxa"/>
            <w:vAlign w:val="center"/>
          </w:tcPr>
          <w:p w:rsidR="00221817" w:rsidRDefault="00221817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817" w:rsidRDefault="00807D12" w:rsidP="004C1BE4">
            <w:pPr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</w:tc>
        <w:tc>
          <w:tcPr>
            <w:tcW w:w="741" w:type="dxa"/>
            <w:vAlign w:val="center"/>
          </w:tcPr>
          <w:p w:rsidR="00221817" w:rsidRDefault="00221817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21817" w:rsidRDefault="00807D12" w:rsidP="004C6F68">
            <w:pPr>
              <w:rPr>
                <w:sz w:val="28"/>
              </w:rPr>
            </w:pPr>
            <w:r>
              <w:rPr>
                <w:sz w:val="28"/>
              </w:rPr>
              <w:t>564</w:t>
            </w:r>
          </w:p>
        </w:tc>
      </w:tr>
    </w:tbl>
    <w:p w:rsidR="00221817" w:rsidRPr="00813774" w:rsidRDefault="00221817" w:rsidP="00983306">
      <w:pPr>
        <w:jc w:val="center"/>
      </w:pPr>
    </w:p>
    <w:p w:rsidR="00221817" w:rsidRDefault="00221817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21817" w:rsidRPr="00871F13" w:rsidRDefault="00221817" w:rsidP="000074E5">
      <w:pPr>
        <w:widowControl w:val="0"/>
        <w:contextualSpacing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557A4" w:rsidTr="001557A4">
        <w:tc>
          <w:tcPr>
            <w:tcW w:w="4644" w:type="dxa"/>
          </w:tcPr>
          <w:p w:rsidR="001557A4" w:rsidRDefault="001557A4" w:rsidP="001557A4">
            <w:pPr>
              <w:widowControl w:val="0"/>
              <w:tabs>
                <w:tab w:val="left" w:pos="4678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1557A4">
              <w:rPr>
                <w:sz w:val="28"/>
                <w:szCs w:val="28"/>
              </w:rPr>
              <w:t>О внесении изменений в постановление администрации города  от 12.09.2022 №</w:t>
            </w:r>
            <w:r>
              <w:rPr>
                <w:sz w:val="28"/>
                <w:szCs w:val="28"/>
              </w:rPr>
              <w:t xml:space="preserve"> </w:t>
            </w:r>
            <w:r w:rsidRPr="001557A4">
              <w:rPr>
                <w:sz w:val="28"/>
                <w:szCs w:val="28"/>
              </w:rPr>
              <w:t>1026</w:t>
            </w:r>
          </w:p>
        </w:tc>
      </w:tr>
    </w:tbl>
    <w:p w:rsidR="001557A4" w:rsidRDefault="001557A4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21817" w:rsidRPr="009F6477" w:rsidRDefault="00221817" w:rsidP="00B76DF5">
      <w:pPr>
        <w:widowControl w:val="0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предложени</w:t>
      </w:r>
      <w:r w:rsidR="0020784F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финансового управления администрации города</w:t>
      </w:r>
      <w:r w:rsidR="00C344A6">
        <w:rPr>
          <w:sz w:val="28"/>
          <w:szCs w:val="28"/>
        </w:rPr>
        <w:t>, доведенное письмом от 23.04.2025 № 02/507</w:t>
      </w:r>
      <w:r>
        <w:rPr>
          <w:sz w:val="28"/>
          <w:szCs w:val="28"/>
        </w:rPr>
        <w:t>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21817" w:rsidRPr="009F6477" w:rsidRDefault="00221817" w:rsidP="00416A7C">
      <w:pPr>
        <w:rPr>
          <w:sz w:val="28"/>
          <w:szCs w:val="28"/>
        </w:rPr>
      </w:pPr>
    </w:p>
    <w:p w:rsidR="00221817" w:rsidRDefault="00221817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221817" w:rsidRPr="00CE4768" w:rsidRDefault="00221817" w:rsidP="00CE4768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1. Внести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  <w:r>
        <w:rPr>
          <w:sz w:val="28"/>
          <w:szCs w:val="28"/>
        </w:rPr>
        <w:t xml:space="preserve"> «</w:t>
      </w:r>
      <w:r w:rsidR="001557A4" w:rsidRPr="001557A4">
        <w:rPr>
          <w:color w:val="000000"/>
          <w:spacing w:val="5"/>
          <w:sz w:val="26"/>
          <w:szCs w:val="26"/>
        </w:rPr>
        <w:t xml:space="preserve">О порядке организации работы по предоставлению дополнительных мер социальной поддержки на территории городского округа  Архангельской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</w:t>
      </w:r>
      <w:proofErr w:type="gramEnd"/>
      <w:r w:rsidR="001557A4" w:rsidRPr="001557A4">
        <w:rPr>
          <w:color w:val="000000"/>
          <w:spacing w:val="5"/>
          <w:sz w:val="26"/>
          <w:szCs w:val="26"/>
        </w:rPr>
        <w:t xml:space="preserve">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результате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</w:t>
      </w:r>
      <w:proofErr w:type="gramEnd"/>
      <w:r w:rsidR="001557A4" w:rsidRPr="001557A4">
        <w:rPr>
          <w:color w:val="000000"/>
          <w:spacing w:val="5"/>
          <w:sz w:val="26"/>
          <w:szCs w:val="26"/>
        </w:rPr>
        <w:t xml:space="preserve"> приграничных субъектов Российской Федерации, прилегающих к районам проведения указанной специальной военной операции</w:t>
      </w:r>
      <w:r w:rsidRPr="00CE4768">
        <w:rPr>
          <w:sz w:val="28"/>
          <w:szCs w:val="28"/>
        </w:rPr>
        <w:t xml:space="preserve">» (в редакции постановления администрации города  от </w:t>
      </w:r>
      <w:r w:rsidR="001557A4" w:rsidRPr="001557A4">
        <w:rPr>
          <w:sz w:val="28"/>
          <w:szCs w:val="28"/>
        </w:rPr>
        <w:t>27.12.2024 №</w:t>
      </w:r>
      <w:r w:rsidR="001557A4">
        <w:rPr>
          <w:sz w:val="28"/>
          <w:szCs w:val="28"/>
        </w:rPr>
        <w:t xml:space="preserve"> </w:t>
      </w:r>
      <w:r w:rsidR="001557A4" w:rsidRPr="001557A4">
        <w:rPr>
          <w:sz w:val="28"/>
          <w:szCs w:val="28"/>
        </w:rPr>
        <w:t>1706</w:t>
      </w:r>
      <w:r w:rsidRPr="00CE47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4768">
        <w:rPr>
          <w:sz w:val="28"/>
          <w:szCs w:val="28"/>
        </w:rPr>
        <w:t>следующие изменения:</w:t>
      </w:r>
    </w:p>
    <w:p w:rsidR="00221817" w:rsidRDefault="00221817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</w:t>
      </w:r>
      <w:r>
        <w:rPr>
          <w:sz w:val="28"/>
          <w:szCs w:val="28"/>
        </w:rPr>
        <w:t>Абзац второй пункта 2 изложить в следующей редакции:</w:t>
      </w:r>
    </w:p>
    <w:p w:rsidR="00221817" w:rsidRPr="00CE4768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E4768">
        <w:rPr>
          <w:rFonts w:ascii="Times New Roman" w:hAnsi="Times New Roman" w:cs="Times New Roman"/>
          <w:sz w:val="28"/>
          <w:szCs w:val="28"/>
        </w:rPr>
        <w:t>«В случае недостаточности средств резервного фонда администрации города источник финансового обеспечения расходов по предоставлению единовременной денежной выплаты определяется на основании</w:t>
      </w:r>
      <w:r w:rsidR="00461C32">
        <w:rPr>
          <w:rFonts w:ascii="Times New Roman" w:hAnsi="Times New Roman" w:cs="Times New Roman"/>
          <w:sz w:val="28"/>
          <w:szCs w:val="28"/>
        </w:rPr>
        <w:t xml:space="preserve"> </w:t>
      </w:r>
      <w:r w:rsidR="00461C32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города</w:t>
      </w:r>
      <w:r w:rsidRPr="00461C32">
        <w:rPr>
          <w:rFonts w:ascii="Times New Roman" w:hAnsi="Times New Roman" w:cs="Times New Roman"/>
          <w:sz w:val="28"/>
          <w:szCs w:val="28"/>
        </w:rPr>
        <w:t xml:space="preserve">, принятого в соответствии с </w:t>
      </w:r>
      <w:r w:rsidR="00461C32" w:rsidRPr="00461C32">
        <w:rPr>
          <w:rFonts w:ascii="Times New Roman" w:hAnsi="Times New Roman" w:cs="Times New Roman"/>
          <w:sz w:val="28"/>
          <w:szCs w:val="28"/>
        </w:rPr>
        <w:t>пунктом 9</w:t>
      </w:r>
      <w:r w:rsidRPr="00461C3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61C32" w:rsidRPr="00461C32">
        <w:rPr>
          <w:rFonts w:ascii="Times New Roman" w:hAnsi="Times New Roman" w:cs="Times New Roman"/>
          <w:sz w:val="28"/>
          <w:szCs w:val="28"/>
        </w:rPr>
        <w:t>15</w:t>
      </w:r>
      <w:r w:rsidRPr="00461C3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1D1C11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1557A4" w:rsidRPr="001D1C11">
        <w:rPr>
          <w:rFonts w:ascii="Times New Roman" w:hAnsi="Times New Roman" w:cs="Times New Roman"/>
          <w:sz w:val="28"/>
          <w:szCs w:val="28"/>
        </w:rPr>
        <w:t>29 октября</w:t>
      </w:r>
      <w:r w:rsidRPr="001D1C11">
        <w:rPr>
          <w:rFonts w:ascii="Times New Roman" w:hAnsi="Times New Roman" w:cs="Times New Roman"/>
          <w:sz w:val="28"/>
          <w:szCs w:val="28"/>
        </w:rPr>
        <w:t xml:space="preserve"> 202</w:t>
      </w:r>
      <w:r w:rsidR="001557A4" w:rsidRPr="001D1C11">
        <w:rPr>
          <w:rFonts w:ascii="Times New Roman" w:hAnsi="Times New Roman" w:cs="Times New Roman"/>
          <w:sz w:val="28"/>
          <w:szCs w:val="28"/>
        </w:rPr>
        <w:t>4</w:t>
      </w:r>
      <w:r w:rsidRPr="001D1C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57A4" w:rsidRPr="001D1C11">
        <w:rPr>
          <w:rFonts w:ascii="Times New Roman" w:hAnsi="Times New Roman" w:cs="Times New Roman"/>
          <w:sz w:val="28"/>
          <w:szCs w:val="28"/>
        </w:rPr>
        <w:t>№</w:t>
      </w:r>
      <w:r w:rsidRPr="001D1C11">
        <w:rPr>
          <w:rFonts w:ascii="Times New Roman" w:hAnsi="Times New Roman" w:cs="Times New Roman"/>
          <w:sz w:val="28"/>
          <w:szCs w:val="28"/>
        </w:rPr>
        <w:t xml:space="preserve"> </w:t>
      </w:r>
      <w:r w:rsidR="001557A4" w:rsidRPr="001D1C11">
        <w:rPr>
          <w:rFonts w:ascii="Times New Roman" w:hAnsi="Times New Roman" w:cs="Times New Roman"/>
          <w:sz w:val="28"/>
          <w:szCs w:val="28"/>
        </w:rPr>
        <w:t>367</w:t>
      </w:r>
      <w:r w:rsidRPr="001D1C11">
        <w:rPr>
          <w:rFonts w:ascii="Times New Roman" w:hAnsi="Times New Roman" w:cs="Times New Roman"/>
          <w:sz w:val="28"/>
          <w:szCs w:val="28"/>
        </w:rPr>
        <w:t>-ФЗ «</w:t>
      </w:r>
      <w:r w:rsidR="001557A4" w:rsidRPr="001D1C1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 и об установлении </w:t>
      </w:r>
      <w:proofErr w:type="gramStart"/>
      <w:r w:rsidR="001557A4" w:rsidRPr="001D1C11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1D1C11">
        <w:rPr>
          <w:rFonts w:ascii="Times New Roman" w:hAnsi="Times New Roman" w:cs="Times New Roman"/>
          <w:sz w:val="28"/>
          <w:szCs w:val="28"/>
        </w:rPr>
        <w:t>.».</w:t>
      </w:r>
    </w:p>
    <w:p w:rsidR="00221817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«Коряжемский муниципальный вестник».</w:t>
      </w:r>
    </w:p>
    <w:p w:rsidR="00221817" w:rsidRPr="00E742B1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Pr="009F6477" w:rsidRDefault="00221817" w:rsidP="00871F13">
      <w:pPr>
        <w:ind w:firstLine="709"/>
        <w:rPr>
          <w:sz w:val="28"/>
          <w:szCs w:val="28"/>
        </w:rPr>
      </w:pPr>
    </w:p>
    <w:p w:rsidR="00221817" w:rsidRPr="009F6477" w:rsidRDefault="00221817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1557A4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1817" w:rsidRPr="009F6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817" w:rsidRPr="009F64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Ткач</w:t>
      </w:r>
    </w:p>
    <w:p w:rsidR="00221817" w:rsidRPr="009F6477" w:rsidRDefault="00221817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221817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221817" w:rsidRPr="009F6477" w:rsidSect="00461C32">
      <w:headerReference w:type="even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A6" w:rsidRDefault="00CA46A6">
      <w:r>
        <w:separator/>
      </w:r>
    </w:p>
  </w:endnote>
  <w:endnote w:type="continuationSeparator" w:id="0">
    <w:p w:rsidR="00CA46A6" w:rsidRDefault="00C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A6" w:rsidRDefault="00CA46A6">
      <w:r>
        <w:separator/>
      </w:r>
    </w:p>
  </w:footnote>
  <w:footnote w:type="continuationSeparator" w:id="0">
    <w:p w:rsidR="00CA46A6" w:rsidRDefault="00CA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C1" w:rsidRDefault="007D28C1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D28C1" w:rsidRDefault="007D2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163D0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237CC"/>
    <w:rsid w:val="00133A08"/>
    <w:rsid w:val="00133A1D"/>
    <w:rsid w:val="001357EA"/>
    <w:rsid w:val="00140805"/>
    <w:rsid w:val="001557A4"/>
    <w:rsid w:val="001617BB"/>
    <w:rsid w:val="001645EC"/>
    <w:rsid w:val="00182BB5"/>
    <w:rsid w:val="001913C8"/>
    <w:rsid w:val="001A34E2"/>
    <w:rsid w:val="001A4AF2"/>
    <w:rsid w:val="001D1C11"/>
    <w:rsid w:val="001E46C8"/>
    <w:rsid w:val="001E71AD"/>
    <w:rsid w:val="002070FB"/>
    <w:rsid w:val="0020784F"/>
    <w:rsid w:val="00210ED3"/>
    <w:rsid w:val="00221817"/>
    <w:rsid w:val="00232942"/>
    <w:rsid w:val="002410F5"/>
    <w:rsid w:val="002436E3"/>
    <w:rsid w:val="00244554"/>
    <w:rsid w:val="00245264"/>
    <w:rsid w:val="002615F9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36B8"/>
    <w:rsid w:val="0041107C"/>
    <w:rsid w:val="00416A7C"/>
    <w:rsid w:val="00461C32"/>
    <w:rsid w:val="00463013"/>
    <w:rsid w:val="00470894"/>
    <w:rsid w:val="00476353"/>
    <w:rsid w:val="00497410"/>
    <w:rsid w:val="004A0B2B"/>
    <w:rsid w:val="004B344F"/>
    <w:rsid w:val="004B72E1"/>
    <w:rsid w:val="004C1BE4"/>
    <w:rsid w:val="004C6F68"/>
    <w:rsid w:val="004E123C"/>
    <w:rsid w:val="004E2A4C"/>
    <w:rsid w:val="004F0762"/>
    <w:rsid w:val="00506B67"/>
    <w:rsid w:val="005117F9"/>
    <w:rsid w:val="00527CAF"/>
    <w:rsid w:val="0053284B"/>
    <w:rsid w:val="0053337B"/>
    <w:rsid w:val="00536F2E"/>
    <w:rsid w:val="005474FA"/>
    <w:rsid w:val="00570860"/>
    <w:rsid w:val="00575111"/>
    <w:rsid w:val="005950B0"/>
    <w:rsid w:val="00596241"/>
    <w:rsid w:val="005A165E"/>
    <w:rsid w:val="005A281B"/>
    <w:rsid w:val="005B6C0B"/>
    <w:rsid w:val="005D09C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30C"/>
    <w:rsid w:val="00667452"/>
    <w:rsid w:val="00692E5B"/>
    <w:rsid w:val="006950F2"/>
    <w:rsid w:val="006B2FF9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D28C1"/>
    <w:rsid w:val="007F193E"/>
    <w:rsid w:val="007F520B"/>
    <w:rsid w:val="007F7C8D"/>
    <w:rsid w:val="00807D12"/>
    <w:rsid w:val="00813774"/>
    <w:rsid w:val="008154C5"/>
    <w:rsid w:val="008268B5"/>
    <w:rsid w:val="00836B2D"/>
    <w:rsid w:val="00847DBC"/>
    <w:rsid w:val="00852C1B"/>
    <w:rsid w:val="00866308"/>
    <w:rsid w:val="00871F13"/>
    <w:rsid w:val="008726AB"/>
    <w:rsid w:val="008728D2"/>
    <w:rsid w:val="00874077"/>
    <w:rsid w:val="00882135"/>
    <w:rsid w:val="00886620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9F7E95"/>
    <w:rsid w:val="00A12656"/>
    <w:rsid w:val="00A256D0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1759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BE08A0"/>
    <w:rsid w:val="00C00E2E"/>
    <w:rsid w:val="00C02F01"/>
    <w:rsid w:val="00C161C3"/>
    <w:rsid w:val="00C17565"/>
    <w:rsid w:val="00C27F61"/>
    <w:rsid w:val="00C344A6"/>
    <w:rsid w:val="00C35C40"/>
    <w:rsid w:val="00C663E7"/>
    <w:rsid w:val="00C96466"/>
    <w:rsid w:val="00CA46A6"/>
    <w:rsid w:val="00CD2B46"/>
    <w:rsid w:val="00CD705C"/>
    <w:rsid w:val="00CE4768"/>
    <w:rsid w:val="00CE731A"/>
    <w:rsid w:val="00D12381"/>
    <w:rsid w:val="00D30667"/>
    <w:rsid w:val="00D37256"/>
    <w:rsid w:val="00D43953"/>
    <w:rsid w:val="00D4547F"/>
    <w:rsid w:val="00D8284B"/>
    <w:rsid w:val="00D87E49"/>
    <w:rsid w:val="00D90C14"/>
    <w:rsid w:val="00D91DB9"/>
    <w:rsid w:val="00D94136"/>
    <w:rsid w:val="00DA05CB"/>
    <w:rsid w:val="00DA167C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742B1"/>
    <w:rsid w:val="00E8323E"/>
    <w:rsid w:val="00E8540D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3F4E"/>
    <w:rsid w:val="00FA726B"/>
    <w:rsid w:val="00FA7AE8"/>
    <w:rsid w:val="00FB28B0"/>
    <w:rsid w:val="00FB5092"/>
    <w:rsid w:val="00FB747C"/>
    <w:rsid w:val="00FC2B00"/>
    <w:rsid w:val="00FE68E9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</cp:lastModifiedBy>
  <cp:revision>2</cp:revision>
  <cp:lastPrinted>2025-04-25T06:12:00Z</cp:lastPrinted>
  <dcterms:created xsi:type="dcterms:W3CDTF">2025-05-06T07:48:00Z</dcterms:created>
  <dcterms:modified xsi:type="dcterms:W3CDTF">2025-05-06T07:48:00Z</dcterms:modified>
</cp:coreProperties>
</file>