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8E6" w:rsidRPr="009443B7" w:rsidRDefault="00DB46E4" w:rsidP="009443B7">
      <w:pPr>
        <w:spacing w:after="0" w:line="240" w:lineRule="auto"/>
        <w:jc w:val="center"/>
        <w:rPr>
          <w:rFonts w:ascii="Times New Roman" w:hAnsi="Times New Roman"/>
          <w:sz w:val="48"/>
          <w:szCs w:val="20"/>
          <w:lang w:val="en-US" w:eastAsia="ru-RU"/>
        </w:rPr>
      </w:pPr>
      <w:r>
        <w:rPr>
          <w:rFonts w:ascii="Times New Roman" w:hAnsi="Times New Roman"/>
          <w:noProof/>
          <w:sz w:val="28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Описание: Описание: Герб Коряжмы моно_2" style="width:52.4pt;height:63.95pt;visibility:visible">
            <v:imagedata r:id="rId8" o:title=""/>
          </v:shape>
        </w:pict>
      </w:r>
    </w:p>
    <w:p w:rsidR="00AB68E6" w:rsidRPr="009443B7" w:rsidRDefault="00AB68E6" w:rsidP="009443B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443B7">
        <w:rPr>
          <w:rFonts w:ascii="Arial" w:hAnsi="Arial" w:cs="Arial"/>
          <w:sz w:val="24"/>
          <w:szCs w:val="24"/>
          <w:lang w:eastAsia="ru-RU"/>
        </w:rPr>
        <w:t>Администрация городского округа</w:t>
      </w:r>
    </w:p>
    <w:p w:rsidR="00AB68E6" w:rsidRPr="009443B7" w:rsidRDefault="00AB68E6" w:rsidP="009443B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443B7">
        <w:rPr>
          <w:rFonts w:ascii="Arial" w:hAnsi="Arial" w:cs="Arial"/>
          <w:sz w:val="24"/>
          <w:szCs w:val="24"/>
          <w:lang w:eastAsia="ru-RU"/>
        </w:rPr>
        <w:t>Архангельской области «Город Коряжма»</w:t>
      </w:r>
    </w:p>
    <w:p w:rsidR="00AB68E6" w:rsidRPr="009443B7" w:rsidRDefault="00AB68E6" w:rsidP="009443B7">
      <w:pPr>
        <w:spacing w:after="0" w:line="240" w:lineRule="auto"/>
        <w:jc w:val="center"/>
        <w:rPr>
          <w:rFonts w:ascii="Arial Narrow" w:hAnsi="Arial Narrow"/>
          <w:sz w:val="28"/>
          <w:szCs w:val="28"/>
          <w:lang w:eastAsia="ru-RU"/>
        </w:rPr>
      </w:pPr>
      <w:r w:rsidRPr="009443B7">
        <w:rPr>
          <w:rFonts w:ascii="Arial Narrow" w:hAnsi="Arial Narrow"/>
          <w:sz w:val="28"/>
          <w:szCs w:val="28"/>
          <w:lang w:eastAsia="ru-RU"/>
        </w:rPr>
        <w:t>(Администрация города)</w:t>
      </w:r>
    </w:p>
    <w:p w:rsidR="00AB68E6" w:rsidRPr="009443B7" w:rsidRDefault="00AB68E6" w:rsidP="009443B7">
      <w:pPr>
        <w:spacing w:after="0" w:line="240" w:lineRule="auto"/>
        <w:jc w:val="center"/>
        <w:rPr>
          <w:rFonts w:ascii="Arial" w:hAnsi="Arial"/>
          <w:color w:val="FF0000"/>
          <w:sz w:val="36"/>
          <w:szCs w:val="20"/>
          <w:lang w:eastAsia="ru-RU"/>
        </w:rPr>
      </w:pPr>
      <w:r w:rsidRPr="009443B7">
        <w:rPr>
          <w:rFonts w:ascii="Arial" w:hAnsi="Arial"/>
          <w:sz w:val="36"/>
          <w:szCs w:val="20"/>
          <w:lang w:eastAsia="ru-RU"/>
        </w:rPr>
        <w:t xml:space="preserve">ПОСТАНОВЛЕНИЕ  </w:t>
      </w:r>
    </w:p>
    <w:p w:rsidR="00AB68E6" w:rsidRPr="009443B7" w:rsidRDefault="00AB68E6" w:rsidP="009443B7">
      <w:pPr>
        <w:spacing w:after="0" w:line="240" w:lineRule="auto"/>
        <w:jc w:val="center"/>
        <w:rPr>
          <w:rFonts w:ascii="Arial" w:hAnsi="Arial"/>
          <w:sz w:val="20"/>
          <w:szCs w:val="20"/>
          <w:lang w:eastAsia="ru-RU"/>
        </w:rPr>
      </w:pP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AB68E6" w:rsidRPr="004E4307" w:rsidTr="009443B7">
        <w:trPr>
          <w:trHeight w:val="368"/>
        </w:trPr>
        <w:tc>
          <w:tcPr>
            <w:tcW w:w="534" w:type="dxa"/>
            <w:vAlign w:val="center"/>
          </w:tcPr>
          <w:p w:rsidR="00AB68E6" w:rsidRPr="009443B7" w:rsidRDefault="00AB68E6" w:rsidP="009443B7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443B7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B68E6" w:rsidRPr="009443B7" w:rsidRDefault="00BD2405" w:rsidP="009443B7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03.04.2024</w:t>
            </w:r>
          </w:p>
        </w:tc>
        <w:tc>
          <w:tcPr>
            <w:tcW w:w="741" w:type="dxa"/>
            <w:vAlign w:val="center"/>
          </w:tcPr>
          <w:p w:rsidR="00AB68E6" w:rsidRPr="009443B7" w:rsidRDefault="00AB68E6" w:rsidP="00944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443B7">
              <w:rPr>
                <w:rFonts w:ascii="Times New Roman" w:hAnsi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AB68E6" w:rsidRPr="009443B7" w:rsidRDefault="00BD2405" w:rsidP="009443B7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371</w:t>
            </w:r>
          </w:p>
        </w:tc>
      </w:tr>
    </w:tbl>
    <w:p w:rsidR="00AB68E6" w:rsidRPr="009443B7" w:rsidRDefault="00AB68E6" w:rsidP="009443B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AB68E6" w:rsidRPr="009443B7" w:rsidRDefault="00AB68E6" w:rsidP="009443B7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proofErr w:type="spellStart"/>
      <w:r w:rsidRPr="009443B7">
        <w:rPr>
          <w:rFonts w:ascii="Times New Roman" w:hAnsi="Times New Roman"/>
          <w:sz w:val="28"/>
          <w:szCs w:val="20"/>
          <w:lang w:eastAsia="ru-RU"/>
        </w:rPr>
        <w:t>г</w:t>
      </w:r>
      <w:proofErr w:type="gramStart"/>
      <w:r w:rsidRPr="009443B7">
        <w:rPr>
          <w:rFonts w:ascii="Times New Roman" w:hAnsi="Times New Roman"/>
          <w:sz w:val="28"/>
          <w:szCs w:val="20"/>
          <w:lang w:eastAsia="ru-RU"/>
        </w:rPr>
        <w:t>.К</w:t>
      </w:r>
      <w:proofErr w:type="gramEnd"/>
      <w:r w:rsidRPr="009443B7">
        <w:rPr>
          <w:rFonts w:ascii="Times New Roman" w:hAnsi="Times New Roman"/>
          <w:sz w:val="28"/>
          <w:szCs w:val="20"/>
          <w:lang w:eastAsia="ru-RU"/>
        </w:rPr>
        <w:t>оряжма</w:t>
      </w:r>
      <w:proofErr w:type="spellEnd"/>
    </w:p>
    <w:p w:rsidR="00AB68E6" w:rsidRPr="005164F9" w:rsidRDefault="00AB68E6" w:rsidP="009443B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B68E6" w:rsidRPr="005164F9" w:rsidRDefault="00AB68E6" w:rsidP="009443B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164F9">
        <w:rPr>
          <w:rFonts w:ascii="Times New Roman" w:hAnsi="Times New Roman"/>
          <w:bCs/>
          <w:sz w:val="28"/>
          <w:szCs w:val="28"/>
        </w:rPr>
        <w:t>О внесении изменений в постановление</w:t>
      </w:r>
    </w:p>
    <w:p w:rsidR="00AB68E6" w:rsidRPr="005164F9" w:rsidRDefault="00AB68E6" w:rsidP="009443B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164F9">
        <w:rPr>
          <w:rFonts w:ascii="Times New Roman" w:hAnsi="Times New Roman"/>
          <w:bCs/>
          <w:sz w:val="28"/>
          <w:szCs w:val="28"/>
        </w:rPr>
        <w:t>администрации города от  29.08.2023 №1176</w:t>
      </w:r>
    </w:p>
    <w:p w:rsidR="00AB68E6" w:rsidRPr="009443B7" w:rsidRDefault="00AB68E6" w:rsidP="009443B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B68E6" w:rsidRPr="009443B7" w:rsidRDefault="00AB68E6" w:rsidP="00944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43B7">
        <w:rPr>
          <w:rFonts w:ascii="Times New Roman" w:hAnsi="Times New Roman"/>
          <w:sz w:val="28"/>
          <w:szCs w:val="28"/>
        </w:rPr>
        <w:t xml:space="preserve">В целях приведения действующих актов в соответствие с особенностями работы государственных, региональных и иных </w:t>
      </w:r>
      <w:proofErr w:type="gramStart"/>
      <w:r w:rsidRPr="009443B7">
        <w:rPr>
          <w:rFonts w:ascii="Times New Roman" w:hAnsi="Times New Roman"/>
          <w:sz w:val="28"/>
          <w:szCs w:val="28"/>
        </w:rPr>
        <w:t xml:space="preserve">информационных систем, в соответствии с Федеральным законом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29.12.2012 № 273-ФЗ «Об образовании в Российской Федерации», постановлением администрации </w:t>
      </w:r>
      <w:r>
        <w:rPr>
          <w:rFonts w:ascii="Times New Roman" w:hAnsi="Times New Roman"/>
          <w:sz w:val="28"/>
          <w:szCs w:val="28"/>
        </w:rPr>
        <w:t>города</w:t>
      </w:r>
      <w:r w:rsidRPr="009443B7">
        <w:rPr>
          <w:rFonts w:ascii="Times New Roman" w:hAnsi="Times New Roman"/>
          <w:sz w:val="28"/>
          <w:szCs w:val="28"/>
        </w:rPr>
        <w:t xml:space="preserve">  от  29.03.2</w:t>
      </w:r>
      <w:r>
        <w:rPr>
          <w:rFonts w:ascii="Times New Roman" w:hAnsi="Times New Roman"/>
          <w:sz w:val="28"/>
          <w:szCs w:val="28"/>
        </w:rPr>
        <w:t>023</w:t>
      </w:r>
      <w:r w:rsidRPr="009443B7">
        <w:rPr>
          <w:rFonts w:ascii="Times New Roman" w:hAnsi="Times New Roman"/>
          <w:sz w:val="28"/>
          <w:szCs w:val="28"/>
        </w:rPr>
        <w:t xml:space="preserve"> №371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</w:t>
      </w:r>
      <w:proofErr w:type="gramEnd"/>
      <w:r w:rsidRPr="009443B7">
        <w:rPr>
          <w:rFonts w:ascii="Times New Roman" w:hAnsi="Times New Roman"/>
          <w:sz w:val="28"/>
          <w:szCs w:val="28"/>
        </w:rPr>
        <w:t xml:space="preserve"> социальной сфере на территории городского округа Архангельской области  «Город Коряжма»</w:t>
      </w:r>
      <w:r>
        <w:rPr>
          <w:rFonts w:ascii="Times New Roman" w:hAnsi="Times New Roman"/>
          <w:sz w:val="28"/>
          <w:szCs w:val="28"/>
        </w:rPr>
        <w:t>, администрация города</w:t>
      </w:r>
      <w:r w:rsidRPr="009443B7">
        <w:rPr>
          <w:rFonts w:ascii="Times New Roman" w:hAnsi="Times New Roman"/>
          <w:sz w:val="28"/>
          <w:szCs w:val="28"/>
        </w:rPr>
        <w:t xml:space="preserve"> </w:t>
      </w:r>
    </w:p>
    <w:p w:rsidR="00AB68E6" w:rsidRPr="009443B7" w:rsidRDefault="00AB68E6" w:rsidP="00944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Pr="009443B7">
        <w:rPr>
          <w:rFonts w:ascii="Times New Roman" w:hAnsi="Times New Roman"/>
          <w:sz w:val="28"/>
          <w:szCs w:val="28"/>
        </w:rPr>
        <w:t>:</w:t>
      </w:r>
    </w:p>
    <w:p w:rsidR="00AB68E6" w:rsidRDefault="00AB68E6" w:rsidP="0039477F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 в постановление администрации города от 29.08.2023 №1176 «</w:t>
      </w:r>
      <w:r w:rsidRPr="0039477F">
        <w:rPr>
          <w:rFonts w:ascii="Times New Roman" w:hAnsi="Times New Roman"/>
          <w:sz w:val="28"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AB68E6" w:rsidRPr="0039477F" w:rsidRDefault="00AB68E6" w:rsidP="0039477F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Pr="0039477F">
        <w:rPr>
          <w:rFonts w:ascii="Times New Roman" w:hAnsi="Times New Roman"/>
          <w:sz w:val="28"/>
          <w:szCs w:val="28"/>
        </w:rPr>
        <w:t>Абзац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 (далее – Порядок)</w:t>
      </w:r>
      <w:r>
        <w:t xml:space="preserve">, </w:t>
      </w:r>
      <w:r w:rsidRPr="0039477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B68E6" w:rsidRDefault="00AB68E6" w:rsidP="0039477F">
      <w:pPr>
        <w:tabs>
          <w:tab w:val="left" w:pos="1134"/>
          <w:tab w:val="left" w:pos="1276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39477F">
        <w:rPr>
          <w:rFonts w:ascii="Times New Roman" w:hAnsi="Times New Roman"/>
          <w:sz w:val="28"/>
          <w:szCs w:val="28"/>
        </w:rPr>
        <w:t>«</w:t>
      </w:r>
      <w:proofErr w:type="spellStart"/>
      <w:r w:rsidRPr="0039477F">
        <w:rPr>
          <w:rFonts w:ascii="Times New Roman" w:hAnsi="Times New Roman"/>
          <w:sz w:val="28"/>
          <w:szCs w:val="28"/>
        </w:rPr>
        <w:t>Pj</w:t>
      </w:r>
      <w:proofErr w:type="spellEnd"/>
      <w:r w:rsidRPr="0039477F">
        <w:rPr>
          <w:rFonts w:ascii="Times New Roman" w:hAnsi="Times New Roman"/>
          <w:sz w:val="28"/>
          <w:szCs w:val="28"/>
        </w:rPr>
        <w:t xml:space="preserve">  – нормативные затраты на оказание муниципальной услуги </w:t>
      </w:r>
      <w:proofErr w:type="gramStart"/>
      <w:r w:rsidRPr="0039477F">
        <w:rPr>
          <w:rFonts w:ascii="Times New Roman" w:hAnsi="Times New Roman"/>
          <w:sz w:val="28"/>
          <w:szCs w:val="28"/>
        </w:rPr>
        <w:t>на</w:t>
      </w:r>
      <w:proofErr w:type="gramEnd"/>
      <w:r w:rsidRPr="0039477F">
        <w:rPr>
          <w:rFonts w:ascii="Times New Roman" w:hAnsi="Times New Roman"/>
          <w:sz w:val="28"/>
          <w:szCs w:val="28"/>
        </w:rPr>
        <w:t xml:space="preserve"> </w:t>
      </w:r>
    </w:p>
    <w:p w:rsidR="00AB68E6" w:rsidRPr="0039477F" w:rsidRDefault="00AB68E6" w:rsidP="0039477F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477F">
        <w:rPr>
          <w:rFonts w:ascii="Times New Roman" w:hAnsi="Times New Roman"/>
          <w:sz w:val="28"/>
          <w:szCs w:val="28"/>
        </w:rPr>
        <w:t xml:space="preserve">единицу показателя объема муниципальной услуги, установленные на основании Порядка определения нормативных затрат на оказание </w:t>
      </w:r>
      <w:r w:rsidRPr="0039477F">
        <w:rPr>
          <w:rFonts w:ascii="Times New Roman" w:hAnsi="Times New Roman"/>
          <w:sz w:val="28"/>
          <w:szCs w:val="28"/>
        </w:rPr>
        <w:lastRenderedPageBreak/>
        <w:t>муниципальной услуги в соответствии с социальным сертификатом, утвержденн</w:t>
      </w:r>
      <w:r>
        <w:rPr>
          <w:rFonts w:ascii="Times New Roman" w:hAnsi="Times New Roman"/>
          <w:sz w:val="28"/>
          <w:szCs w:val="28"/>
        </w:rPr>
        <w:t>ым а</w:t>
      </w:r>
      <w:r w:rsidRPr="0039477F">
        <w:rPr>
          <w:rFonts w:ascii="Times New Roman" w:hAnsi="Times New Roman"/>
          <w:sz w:val="28"/>
          <w:szCs w:val="28"/>
        </w:rPr>
        <w:t>дминистр</w:t>
      </w:r>
      <w:r>
        <w:rPr>
          <w:rFonts w:ascii="Times New Roman" w:hAnsi="Times New Roman"/>
          <w:sz w:val="28"/>
          <w:szCs w:val="28"/>
        </w:rPr>
        <w:t>ацией города</w:t>
      </w:r>
      <w:proofErr w:type="gramStart"/>
      <w:r w:rsidRPr="0039477F">
        <w:rPr>
          <w:rFonts w:ascii="Times New Roman" w:hAnsi="Times New Roman"/>
          <w:sz w:val="28"/>
          <w:szCs w:val="28"/>
        </w:rPr>
        <w:t>;»</w:t>
      </w:r>
      <w:proofErr w:type="gramEnd"/>
      <w:r w:rsidRPr="0039477F">
        <w:rPr>
          <w:rFonts w:ascii="Times New Roman" w:hAnsi="Times New Roman"/>
          <w:sz w:val="28"/>
          <w:szCs w:val="28"/>
        </w:rPr>
        <w:t>.</w:t>
      </w:r>
    </w:p>
    <w:p w:rsidR="00AB68E6" w:rsidRPr="0039477F" w:rsidRDefault="00AB68E6" w:rsidP="0039477F">
      <w:pPr>
        <w:tabs>
          <w:tab w:val="left" w:pos="1134"/>
          <w:tab w:val="left" w:pos="1276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 w:rsidRPr="0039477F">
        <w:rPr>
          <w:rFonts w:ascii="Times New Roman" w:hAnsi="Times New Roman"/>
          <w:sz w:val="28"/>
          <w:szCs w:val="28"/>
        </w:rPr>
        <w:t xml:space="preserve"> Абзац 1 пункта 8 Порядка изложить в </w:t>
      </w:r>
      <w:r>
        <w:rPr>
          <w:rFonts w:ascii="Times New Roman" w:hAnsi="Times New Roman"/>
          <w:sz w:val="28"/>
          <w:szCs w:val="28"/>
        </w:rPr>
        <w:t>новой редакции</w:t>
      </w:r>
      <w:r w:rsidRPr="0039477F">
        <w:rPr>
          <w:rFonts w:ascii="Times New Roman" w:hAnsi="Times New Roman"/>
          <w:sz w:val="28"/>
          <w:szCs w:val="28"/>
        </w:rPr>
        <w:t>:</w:t>
      </w:r>
    </w:p>
    <w:p w:rsidR="00AB68E6" w:rsidRDefault="00AB68E6" w:rsidP="00543116">
      <w:pPr>
        <w:tabs>
          <w:tab w:val="left" w:pos="1134"/>
          <w:tab w:val="left" w:pos="1276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39477F">
        <w:rPr>
          <w:rFonts w:ascii="Times New Roman" w:hAnsi="Times New Roman"/>
          <w:sz w:val="28"/>
          <w:szCs w:val="28"/>
        </w:rPr>
        <w:t xml:space="preserve">«8. Уполномоченный орган в течение 5 рабочих дней после </w:t>
      </w:r>
    </w:p>
    <w:p w:rsidR="00AB68E6" w:rsidRDefault="00AB68E6" w:rsidP="00543116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477F">
        <w:rPr>
          <w:rFonts w:ascii="Times New Roman" w:hAnsi="Times New Roman"/>
          <w:sz w:val="28"/>
          <w:szCs w:val="28"/>
        </w:rPr>
        <w:t xml:space="preserve">представления получателем субсидии отчета </w:t>
      </w:r>
      <w:r>
        <w:rPr>
          <w:rFonts w:ascii="Times New Roman" w:hAnsi="Times New Roman"/>
          <w:sz w:val="28"/>
          <w:szCs w:val="28"/>
        </w:rPr>
        <w:t>осуществляет проверку отчета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AB68E6" w:rsidRPr="0039477F" w:rsidRDefault="00AB68E6" w:rsidP="00543116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</w:t>
      </w:r>
      <w:r w:rsidRPr="0039477F">
        <w:rPr>
          <w:rFonts w:ascii="Times New Roman" w:hAnsi="Times New Roman"/>
          <w:sz w:val="28"/>
          <w:szCs w:val="28"/>
        </w:rPr>
        <w:t>Абзац 4 пункта 11 Порядка изложить в следующей редакции:</w:t>
      </w:r>
    </w:p>
    <w:p w:rsidR="00AB68E6" w:rsidRDefault="00AB68E6" w:rsidP="00543116">
      <w:pPr>
        <w:tabs>
          <w:tab w:val="left" w:pos="1134"/>
          <w:tab w:val="left" w:pos="1276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39477F">
        <w:rPr>
          <w:rFonts w:ascii="Times New Roman" w:hAnsi="Times New Roman"/>
          <w:sz w:val="28"/>
          <w:szCs w:val="28"/>
        </w:rPr>
        <w:t>«</w:t>
      </w:r>
      <w:proofErr w:type="spellStart"/>
      <w:r w:rsidRPr="0039477F">
        <w:rPr>
          <w:rFonts w:ascii="Times New Roman" w:hAnsi="Times New Roman"/>
          <w:sz w:val="28"/>
          <w:szCs w:val="28"/>
        </w:rPr>
        <w:t>Pj</w:t>
      </w:r>
      <w:proofErr w:type="spellEnd"/>
      <w:r w:rsidRPr="0039477F">
        <w:rPr>
          <w:rFonts w:ascii="Times New Roman" w:hAnsi="Times New Roman"/>
          <w:sz w:val="28"/>
          <w:szCs w:val="28"/>
        </w:rPr>
        <w:t xml:space="preserve">  – нормативные затраты на оказание муниципальной услуги </w:t>
      </w:r>
      <w:proofErr w:type="gramStart"/>
      <w:r w:rsidRPr="0039477F">
        <w:rPr>
          <w:rFonts w:ascii="Times New Roman" w:hAnsi="Times New Roman"/>
          <w:sz w:val="28"/>
          <w:szCs w:val="28"/>
        </w:rPr>
        <w:t>на</w:t>
      </w:r>
      <w:proofErr w:type="gramEnd"/>
      <w:r w:rsidRPr="0039477F">
        <w:rPr>
          <w:rFonts w:ascii="Times New Roman" w:hAnsi="Times New Roman"/>
          <w:sz w:val="28"/>
          <w:szCs w:val="28"/>
        </w:rPr>
        <w:t xml:space="preserve"> </w:t>
      </w:r>
    </w:p>
    <w:p w:rsidR="00AB68E6" w:rsidRPr="009443B7" w:rsidRDefault="00AB68E6" w:rsidP="009443B7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477F">
        <w:rPr>
          <w:rFonts w:ascii="Times New Roman" w:hAnsi="Times New Roman"/>
          <w:sz w:val="28"/>
          <w:szCs w:val="28"/>
        </w:rPr>
        <w:t>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</w:t>
      </w:r>
      <w:r>
        <w:rPr>
          <w:rFonts w:ascii="Times New Roman" w:hAnsi="Times New Roman"/>
          <w:sz w:val="28"/>
          <w:szCs w:val="28"/>
        </w:rPr>
        <w:t>ым а</w:t>
      </w:r>
      <w:r w:rsidRPr="0039477F">
        <w:rPr>
          <w:rFonts w:ascii="Times New Roman" w:hAnsi="Times New Roman"/>
          <w:sz w:val="28"/>
          <w:szCs w:val="28"/>
        </w:rPr>
        <w:t>дминистра</w:t>
      </w:r>
      <w:r>
        <w:rPr>
          <w:rFonts w:ascii="Times New Roman" w:hAnsi="Times New Roman"/>
          <w:sz w:val="28"/>
          <w:szCs w:val="28"/>
        </w:rPr>
        <w:t>цией города».</w:t>
      </w:r>
    </w:p>
    <w:p w:rsidR="00AB68E6" w:rsidRDefault="00AB68E6" w:rsidP="00543116">
      <w:pPr>
        <w:tabs>
          <w:tab w:val="left" w:pos="0"/>
        </w:tabs>
        <w:spacing w:after="0"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735B2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>
        <w:rPr>
          <w:rFonts w:ascii="Times New Roman" w:hAnsi="Times New Roman"/>
          <w:sz w:val="28"/>
          <w:szCs w:val="28"/>
        </w:rPr>
        <w:t xml:space="preserve"> на официальном сайте </w:t>
      </w:r>
    </w:p>
    <w:p w:rsidR="00AB68E6" w:rsidRDefault="00AB68E6" w:rsidP="0054311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города.</w:t>
      </w:r>
    </w:p>
    <w:p w:rsidR="00AB68E6" w:rsidRPr="00C735B2" w:rsidRDefault="00AB68E6" w:rsidP="0054311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735B2">
        <w:rPr>
          <w:rFonts w:ascii="Times New Roman" w:hAnsi="Times New Roman"/>
          <w:sz w:val="28"/>
          <w:szCs w:val="28"/>
        </w:rPr>
        <w:t>Настоящее постановление вступает в силу со дня подписания и распространяет свое действие на правоотношения, возникшие с 1 января 2024 года.</w:t>
      </w:r>
    </w:p>
    <w:p w:rsidR="00AB68E6" w:rsidRDefault="00AB68E6" w:rsidP="00543116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68E6" w:rsidRDefault="00AB68E6" w:rsidP="00543116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68E6" w:rsidRDefault="00AB68E6" w:rsidP="00543116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68E6" w:rsidRDefault="00AB68E6" w:rsidP="00543116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68E6" w:rsidRPr="00C735B2" w:rsidRDefault="00AB68E6" w:rsidP="00543116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А.А.Ткач</w:t>
      </w:r>
      <w:proofErr w:type="spellEnd"/>
    </w:p>
    <w:p w:rsidR="00AB68E6" w:rsidRPr="009443B7" w:rsidRDefault="00AB68E6" w:rsidP="009443B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B68E6" w:rsidRDefault="00AB68E6" w:rsidP="009443B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B68E6" w:rsidRDefault="00AB68E6" w:rsidP="009443B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B68E6" w:rsidRDefault="00AB68E6" w:rsidP="009443B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B68E6" w:rsidRDefault="00AB68E6" w:rsidP="009443B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B68E6" w:rsidRDefault="00AB68E6" w:rsidP="009443B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B68E6" w:rsidRDefault="00AB68E6" w:rsidP="009443B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B68E6" w:rsidRDefault="00AB68E6" w:rsidP="009443B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B68E6" w:rsidRDefault="00AB68E6" w:rsidP="009443B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B68E6" w:rsidRDefault="00AB68E6" w:rsidP="009443B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B68E6" w:rsidRDefault="00AB68E6" w:rsidP="009443B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B68E6" w:rsidRDefault="00AB68E6" w:rsidP="009443B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B68E6" w:rsidRDefault="00AB68E6" w:rsidP="009443B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B68E6" w:rsidRDefault="00AB68E6" w:rsidP="009443B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B68E6" w:rsidRDefault="00AB68E6" w:rsidP="009443B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B68E6" w:rsidRDefault="00AB68E6" w:rsidP="009443B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B68E6" w:rsidRDefault="00AB68E6" w:rsidP="009443B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B68E6" w:rsidRDefault="00AB68E6" w:rsidP="009443B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B68E6" w:rsidRDefault="00AB68E6" w:rsidP="009443B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B68E6" w:rsidRDefault="00AB68E6" w:rsidP="009443B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B68E6" w:rsidRDefault="00AB68E6" w:rsidP="009443B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B68E6" w:rsidRDefault="00AB68E6" w:rsidP="009443B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B68E6" w:rsidRDefault="00AB68E6" w:rsidP="009443B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B68E6" w:rsidSect="009443B7">
      <w:foot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6E4" w:rsidRDefault="00DB46E4" w:rsidP="00037F5E">
      <w:pPr>
        <w:spacing w:after="0" w:line="240" w:lineRule="auto"/>
      </w:pPr>
      <w:r>
        <w:separator/>
      </w:r>
    </w:p>
  </w:endnote>
  <w:endnote w:type="continuationSeparator" w:id="0">
    <w:p w:rsidR="00DB46E4" w:rsidRDefault="00DB46E4" w:rsidP="00037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8E6" w:rsidRPr="00104A38" w:rsidRDefault="00AB68E6" w:rsidP="009443B7">
    <w:pPr>
      <w:pStyle w:val="ae"/>
      <w:jc w:val="both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6E4" w:rsidRDefault="00DB46E4" w:rsidP="00037F5E">
      <w:pPr>
        <w:spacing w:after="0" w:line="240" w:lineRule="auto"/>
      </w:pPr>
      <w:r>
        <w:separator/>
      </w:r>
    </w:p>
  </w:footnote>
  <w:footnote w:type="continuationSeparator" w:id="0">
    <w:p w:rsidR="00DB46E4" w:rsidRDefault="00DB46E4" w:rsidP="00037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9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3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2"/>
  </w:num>
  <w:num w:numId="5">
    <w:abstractNumId w:val="30"/>
  </w:num>
  <w:num w:numId="6">
    <w:abstractNumId w:val="31"/>
  </w:num>
  <w:num w:numId="7">
    <w:abstractNumId w:val="3"/>
  </w:num>
  <w:num w:numId="8">
    <w:abstractNumId w:val="17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0"/>
  </w:num>
  <w:num w:numId="15">
    <w:abstractNumId w:val="1"/>
  </w:num>
  <w:num w:numId="16">
    <w:abstractNumId w:val="36"/>
  </w:num>
  <w:num w:numId="17">
    <w:abstractNumId w:val="13"/>
  </w:num>
  <w:num w:numId="18">
    <w:abstractNumId w:val="9"/>
  </w:num>
  <w:num w:numId="19">
    <w:abstractNumId w:val="35"/>
  </w:num>
  <w:num w:numId="20">
    <w:abstractNumId w:val="2"/>
  </w:num>
  <w:num w:numId="21">
    <w:abstractNumId w:val="32"/>
  </w:num>
  <w:num w:numId="22">
    <w:abstractNumId w:val="27"/>
  </w:num>
  <w:num w:numId="23">
    <w:abstractNumId w:val="21"/>
  </w:num>
  <w:num w:numId="24">
    <w:abstractNumId w:val="16"/>
  </w:num>
  <w:num w:numId="25">
    <w:abstractNumId w:val="15"/>
  </w:num>
  <w:num w:numId="26">
    <w:abstractNumId w:val="18"/>
  </w:num>
  <w:num w:numId="27">
    <w:abstractNumId w:val="10"/>
  </w:num>
  <w:num w:numId="28">
    <w:abstractNumId w:val="37"/>
  </w:num>
  <w:num w:numId="29">
    <w:abstractNumId w:val="28"/>
  </w:num>
  <w:num w:numId="30">
    <w:abstractNumId w:val="33"/>
  </w:num>
  <w:num w:numId="31">
    <w:abstractNumId w:val="25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4"/>
    <w:lvlOverride w:ilvl="0">
      <w:startOverride w:val="1"/>
    </w:lvlOverride>
  </w:num>
  <w:num w:numId="34">
    <w:abstractNumId w:val="4"/>
  </w:num>
  <w:num w:numId="35">
    <w:abstractNumId w:val="39"/>
  </w:num>
  <w:num w:numId="36">
    <w:abstractNumId w:val="29"/>
  </w:num>
  <w:num w:numId="37">
    <w:abstractNumId w:val="38"/>
  </w:num>
  <w:num w:numId="38">
    <w:abstractNumId w:val="19"/>
  </w:num>
  <w:num w:numId="39">
    <w:abstractNumId w:val="26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43B7"/>
    <w:rsid w:val="00037F5E"/>
    <w:rsid w:val="000A37C4"/>
    <w:rsid w:val="00104A38"/>
    <w:rsid w:val="002331DF"/>
    <w:rsid w:val="0039477F"/>
    <w:rsid w:val="003A19C8"/>
    <w:rsid w:val="003E4991"/>
    <w:rsid w:val="00491EB3"/>
    <w:rsid w:val="004E4307"/>
    <w:rsid w:val="004F56F6"/>
    <w:rsid w:val="005164F9"/>
    <w:rsid w:val="00543116"/>
    <w:rsid w:val="00775C87"/>
    <w:rsid w:val="009443B7"/>
    <w:rsid w:val="00AB68E6"/>
    <w:rsid w:val="00B35CE9"/>
    <w:rsid w:val="00BD2405"/>
    <w:rsid w:val="00C735B2"/>
    <w:rsid w:val="00D5418A"/>
    <w:rsid w:val="00DB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F5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443B7"/>
    <w:pPr>
      <w:keepNext/>
      <w:keepLines/>
      <w:spacing w:before="480" w:after="0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443B7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uiPriority w:val="99"/>
    <w:rsid w:val="009443B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99"/>
    <w:qFormat/>
    <w:rsid w:val="009443B7"/>
    <w:pPr>
      <w:spacing w:after="160" w:line="259" w:lineRule="auto"/>
      <w:ind w:left="720"/>
      <w:contextualSpacing/>
    </w:pPr>
  </w:style>
  <w:style w:type="character" w:customStyle="1" w:styleId="12">
    <w:name w:val="Гиперссылка1"/>
    <w:uiPriority w:val="99"/>
    <w:rsid w:val="009443B7"/>
    <w:rPr>
      <w:rFonts w:cs="Times New Roman"/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rsid w:val="009443B7"/>
    <w:rPr>
      <w:rFonts w:cs="Times New Roman"/>
      <w:color w:val="605E5C"/>
      <w:shd w:val="clear" w:color="auto" w:fill="E1DFDD"/>
    </w:rPr>
  </w:style>
  <w:style w:type="character" w:customStyle="1" w:styleId="a5">
    <w:name w:val="Гипертекстовая ссылка"/>
    <w:uiPriority w:val="99"/>
    <w:rsid w:val="009443B7"/>
    <w:rPr>
      <w:rFonts w:cs="Times New Roman"/>
      <w:color w:val="106BBE"/>
    </w:rPr>
  </w:style>
  <w:style w:type="character" w:styleId="a6">
    <w:name w:val="annotation reference"/>
    <w:uiPriority w:val="99"/>
    <w:rsid w:val="009443B7"/>
    <w:rPr>
      <w:rFonts w:cs="Times New Roman"/>
      <w:sz w:val="16"/>
      <w:szCs w:val="16"/>
    </w:rPr>
  </w:style>
  <w:style w:type="paragraph" w:customStyle="1" w:styleId="14">
    <w:name w:val="Текст примечания1"/>
    <w:basedOn w:val="a"/>
    <w:next w:val="a7"/>
    <w:link w:val="a8"/>
    <w:uiPriority w:val="99"/>
    <w:rsid w:val="009443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8">
    <w:name w:val="Текст примечания Знак"/>
    <w:link w:val="14"/>
    <w:uiPriority w:val="99"/>
    <w:locked/>
    <w:rsid w:val="009443B7"/>
    <w:rPr>
      <w:rFonts w:ascii="Times New Roman CYR" w:hAnsi="Times New Roman CYR" w:cs="Times New Roman CYR"/>
      <w:sz w:val="20"/>
      <w:szCs w:val="20"/>
      <w:lang w:eastAsia="ru-RU"/>
    </w:rPr>
  </w:style>
  <w:style w:type="paragraph" w:customStyle="1" w:styleId="15">
    <w:name w:val="Тема примечания1"/>
    <w:basedOn w:val="a7"/>
    <w:next w:val="a7"/>
    <w:uiPriority w:val="99"/>
    <w:semiHidden/>
    <w:rsid w:val="009443B7"/>
    <w:pPr>
      <w:spacing w:after="160"/>
    </w:pPr>
    <w:rPr>
      <w:b/>
      <w:bCs/>
    </w:rPr>
  </w:style>
  <w:style w:type="character" w:customStyle="1" w:styleId="CommentSubjectChar">
    <w:name w:val="Comment Subject Char"/>
    <w:uiPriority w:val="99"/>
    <w:semiHidden/>
    <w:locked/>
    <w:rsid w:val="009443B7"/>
    <w:rPr>
      <w:rFonts w:ascii="Times New Roman CYR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link w:val="a3"/>
    <w:uiPriority w:val="99"/>
    <w:locked/>
    <w:rsid w:val="009443B7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944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9443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9443B7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styleId="ab">
    <w:name w:val="Revision"/>
    <w:hidden/>
    <w:uiPriority w:val="99"/>
    <w:semiHidden/>
    <w:rsid w:val="009443B7"/>
    <w:rPr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rsid w:val="00944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9443B7"/>
    <w:rPr>
      <w:rFonts w:cs="Times New Roman"/>
    </w:rPr>
  </w:style>
  <w:style w:type="paragraph" w:styleId="ae">
    <w:name w:val="footer"/>
    <w:basedOn w:val="a"/>
    <w:link w:val="af"/>
    <w:uiPriority w:val="99"/>
    <w:rsid w:val="00944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9443B7"/>
    <w:rPr>
      <w:rFonts w:cs="Times New Roman"/>
    </w:rPr>
  </w:style>
  <w:style w:type="character" w:customStyle="1" w:styleId="af0">
    <w:name w:val="Цветовое выделение"/>
    <w:uiPriority w:val="99"/>
    <w:rsid w:val="009443B7"/>
    <w:rPr>
      <w:b/>
      <w:color w:val="26282F"/>
    </w:rPr>
  </w:style>
  <w:style w:type="character" w:customStyle="1" w:styleId="2">
    <w:name w:val="Основной текст (2)"/>
    <w:uiPriority w:val="99"/>
    <w:rsid w:val="009443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customStyle="1" w:styleId="ConsPlusTitle">
    <w:name w:val="ConsPlusTitle"/>
    <w:uiPriority w:val="99"/>
    <w:rsid w:val="009443B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9443B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f1">
    <w:name w:val="Normal (Web)"/>
    <w:basedOn w:val="a"/>
    <w:uiPriority w:val="99"/>
    <w:semiHidden/>
    <w:rsid w:val="00944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9443B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9443B7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99"/>
    <w:rsid w:val="009443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Просмотренная гиперссылка1"/>
    <w:uiPriority w:val="99"/>
    <w:semiHidden/>
    <w:rsid w:val="009443B7"/>
    <w:rPr>
      <w:rFonts w:cs="Times New Roman"/>
      <w:color w:val="954F72"/>
      <w:u w:val="single"/>
    </w:rPr>
  </w:style>
  <w:style w:type="character" w:styleId="af3">
    <w:name w:val="Hyperlink"/>
    <w:uiPriority w:val="99"/>
    <w:semiHidden/>
    <w:rsid w:val="009443B7"/>
    <w:rPr>
      <w:rFonts w:cs="Times New Roman"/>
      <w:color w:val="0000FF"/>
      <w:u w:val="single"/>
    </w:rPr>
  </w:style>
  <w:style w:type="paragraph" w:styleId="a7">
    <w:name w:val="annotation text"/>
    <w:basedOn w:val="a"/>
    <w:link w:val="17"/>
    <w:uiPriority w:val="99"/>
    <w:semiHidden/>
    <w:rsid w:val="009443B7"/>
    <w:pPr>
      <w:spacing w:line="240" w:lineRule="auto"/>
    </w:pPr>
    <w:rPr>
      <w:sz w:val="20"/>
      <w:szCs w:val="20"/>
    </w:rPr>
  </w:style>
  <w:style w:type="character" w:customStyle="1" w:styleId="17">
    <w:name w:val="Текст примечания Знак1"/>
    <w:link w:val="a7"/>
    <w:uiPriority w:val="99"/>
    <w:semiHidden/>
    <w:locked/>
    <w:rsid w:val="009443B7"/>
    <w:rPr>
      <w:rFonts w:cs="Times New Roman"/>
      <w:sz w:val="20"/>
      <w:szCs w:val="20"/>
    </w:rPr>
  </w:style>
  <w:style w:type="paragraph" w:styleId="af4">
    <w:name w:val="annotation subject"/>
    <w:basedOn w:val="a7"/>
    <w:next w:val="a7"/>
    <w:link w:val="af5"/>
    <w:uiPriority w:val="99"/>
    <w:semiHidden/>
    <w:rsid w:val="009443B7"/>
    <w:rPr>
      <w:rFonts w:ascii="Times New Roman CYR" w:eastAsia="Times New Roman" w:hAnsi="Times New Roman CYR" w:cs="Times New Roman CYR"/>
      <w:b/>
      <w:bCs/>
      <w:lang w:eastAsia="ru-RU"/>
    </w:rPr>
  </w:style>
  <w:style w:type="character" w:customStyle="1" w:styleId="af5">
    <w:name w:val="Тема примечания Знак"/>
    <w:link w:val="af4"/>
    <w:uiPriority w:val="99"/>
    <w:semiHidden/>
    <w:locked/>
    <w:rPr>
      <w:rFonts w:cs="Times New Roman"/>
      <w:b/>
      <w:bCs/>
      <w:sz w:val="20"/>
      <w:szCs w:val="20"/>
      <w:lang w:eastAsia="en-US"/>
    </w:rPr>
  </w:style>
  <w:style w:type="character" w:customStyle="1" w:styleId="18">
    <w:name w:val="Тема примечания Знак1"/>
    <w:uiPriority w:val="99"/>
    <w:semiHidden/>
    <w:rsid w:val="009443B7"/>
    <w:rPr>
      <w:rFonts w:cs="Times New Roman"/>
      <w:b/>
      <w:bCs/>
      <w:sz w:val="20"/>
      <w:szCs w:val="20"/>
    </w:rPr>
  </w:style>
  <w:style w:type="character" w:customStyle="1" w:styleId="110">
    <w:name w:val="Заголовок 1 Знак1"/>
    <w:uiPriority w:val="99"/>
    <w:rsid w:val="009443B7"/>
    <w:rPr>
      <w:rFonts w:ascii="Cambria" w:hAnsi="Cambria" w:cs="Times New Roman"/>
      <w:b/>
      <w:bCs/>
      <w:color w:val="365F91"/>
      <w:sz w:val="28"/>
      <w:szCs w:val="28"/>
    </w:rPr>
  </w:style>
  <w:style w:type="character" w:styleId="af6">
    <w:name w:val="FollowedHyperlink"/>
    <w:uiPriority w:val="99"/>
    <w:semiHidden/>
    <w:rsid w:val="009443B7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02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438</Words>
  <Characters>2503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gorono4</dc:creator>
  <cp:keywords/>
  <dc:description/>
  <cp:lastModifiedBy>gorono4</cp:lastModifiedBy>
  <cp:revision>4</cp:revision>
  <cp:lastPrinted>2024-04-02T14:08:00Z</cp:lastPrinted>
  <dcterms:created xsi:type="dcterms:W3CDTF">2024-02-12T09:10:00Z</dcterms:created>
  <dcterms:modified xsi:type="dcterms:W3CDTF">2024-04-09T09:57:00Z</dcterms:modified>
</cp:coreProperties>
</file>