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78E" w:rsidRDefault="006D778E">
      <w:pPr>
        <w:jc w:val="center"/>
        <w:rPr>
          <w:sz w:val="48"/>
          <w:lang w:val="en-US"/>
        </w:rPr>
      </w:pPr>
      <w:r w:rsidRPr="00B361A3">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Коряжмы моно_2" style="width:51.6pt;height:64.8pt;visibility:visible">
            <v:imagedata r:id="rId7" o:title=""/>
          </v:shape>
        </w:pict>
      </w:r>
    </w:p>
    <w:p w:rsidR="006D778E" w:rsidRPr="002D1398" w:rsidRDefault="006D778E" w:rsidP="00EB02C0">
      <w:pPr>
        <w:jc w:val="center"/>
        <w:rPr>
          <w:rFonts w:ascii="Arial" w:hAnsi="Arial" w:cs="Arial"/>
          <w:sz w:val="24"/>
          <w:szCs w:val="24"/>
        </w:rPr>
      </w:pPr>
      <w:r w:rsidRPr="002D1398">
        <w:rPr>
          <w:rFonts w:ascii="Arial" w:hAnsi="Arial" w:cs="Arial"/>
          <w:sz w:val="24"/>
          <w:szCs w:val="24"/>
        </w:rPr>
        <w:t>Администрация городского округа</w:t>
      </w:r>
    </w:p>
    <w:p w:rsidR="006D778E" w:rsidRPr="002D1398" w:rsidRDefault="006D778E" w:rsidP="00EB02C0">
      <w:pPr>
        <w:jc w:val="center"/>
        <w:rPr>
          <w:rFonts w:ascii="Arial" w:hAnsi="Arial" w:cs="Arial"/>
          <w:sz w:val="24"/>
          <w:szCs w:val="24"/>
        </w:rPr>
      </w:pPr>
      <w:r w:rsidRPr="002D1398">
        <w:rPr>
          <w:rFonts w:ascii="Arial" w:hAnsi="Arial" w:cs="Arial"/>
          <w:sz w:val="24"/>
          <w:szCs w:val="24"/>
        </w:rPr>
        <w:t>Архангельской области «Город Коряжма»</w:t>
      </w:r>
    </w:p>
    <w:p w:rsidR="006D778E" w:rsidRPr="00EB02C0" w:rsidRDefault="006D778E" w:rsidP="00EB02C0">
      <w:pPr>
        <w:jc w:val="center"/>
        <w:rPr>
          <w:rFonts w:ascii="Arial Narrow" w:hAnsi="Arial Narrow"/>
          <w:sz w:val="28"/>
          <w:szCs w:val="28"/>
        </w:rPr>
      </w:pPr>
      <w:r w:rsidRPr="00EB02C0">
        <w:rPr>
          <w:rFonts w:ascii="Arial Narrow" w:hAnsi="Arial Narrow"/>
          <w:sz w:val="28"/>
          <w:szCs w:val="28"/>
        </w:rPr>
        <w:t>(Администрация города)</w:t>
      </w:r>
    </w:p>
    <w:p w:rsidR="006D778E" w:rsidRDefault="006D778E">
      <w:pPr>
        <w:jc w:val="center"/>
        <w:rPr>
          <w:rFonts w:ascii="Arial" w:hAnsi="Arial"/>
          <w:sz w:val="36"/>
        </w:rPr>
      </w:pPr>
      <w:r>
        <w:rPr>
          <w:rFonts w:ascii="Arial" w:hAnsi="Arial"/>
          <w:sz w:val="36"/>
        </w:rPr>
        <w:t>ПОСТАНОВЛЕНИЕ</w:t>
      </w:r>
    </w:p>
    <w:p w:rsidR="006D778E" w:rsidRPr="00303ECD" w:rsidRDefault="006D778E">
      <w:pPr>
        <w:jc w:val="center"/>
        <w:rPr>
          <w:rFonts w:ascii="Arial" w:hAnsi="Arial"/>
        </w:rPr>
      </w:pPr>
    </w:p>
    <w:tbl>
      <w:tblPr>
        <w:tblW w:w="0" w:type="auto"/>
        <w:tblInd w:w="1526" w:type="dxa"/>
        <w:tblLayout w:type="fixed"/>
        <w:tblLook w:val="0000"/>
      </w:tblPr>
      <w:tblGrid>
        <w:gridCol w:w="534"/>
        <w:gridCol w:w="1985"/>
        <w:gridCol w:w="741"/>
        <w:gridCol w:w="2789"/>
      </w:tblGrid>
      <w:tr w:rsidR="006D778E" w:rsidTr="00983306">
        <w:trPr>
          <w:trHeight w:val="368"/>
        </w:trPr>
        <w:tc>
          <w:tcPr>
            <w:tcW w:w="534" w:type="dxa"/>
            <w:vAlign w:val="center"/>
          </w:tcPr>
          <w:p w:rsidR="006D778E" w:rsidRDefault="006D778E" w:rsidP="00983306">
            <w:pPr>
              <w:rPr>
                <w:sz w:val="28"/>
              </w:rPr>
            </w:pPr>
            <w:r>
              <w:rPr>
                <w:sz w:val="28"/>
              </w:rPr>
              <w:t xml:space="preserve">от </w:t>
            </w:r>
          </w:p>
        </w:tc>
        <w:tc>
          <w:tcPr>
            <w:tcW w:w="1985" w:type="dxa"/>
            <w:tcBorders>
              <w:bottom w:val="single" w:sz="4" w:space="0" w:color="auto"/>
            </w:tcBorders>
            <w:vAlign w:val="center"/>
          </w:tcPr>
          <w:p w:rsidR="006D778E" w:rsidRDefault="006D778E" w:rsidP="004C1BE4">
            <w:pPr>
              <w:rPr>
                <w:sz w:val="28"/>
              </w:rPr>
            </w:pPr>
          </w:p>
        </w:tc>
        <w:tc>
          <w:tcPr>
            <w:tcW w:w="741" w:type="dxa"/>
            <w:vAlign w:val="center"/>
          </w:tcPr>
          <w:p w:rsidR="006D778E" w:rsidRDefault="006D778E" w:rsidP="00983306">
            <w:pPr>
              <w:jc w:val="center"/>
              <w:rPr>
                <w:sz w:val="28"/>
              </w:rPr>
            </w:pPr>
            <w:r>
              <w:rPr>
                <w:sz w:val="24"/>
              </w:rPr>
              <w:t>№</w:t>
            </w:r>
          </w:p>
        </w:tc>
        <w:tc>
          <w:tcPr>
            <w:tcW w:w="2789" w:type="dxa"/>
            <w:tcBorders>
              <w:bottom w:val="single" w:sz="4" w:space="0" w:color="auto"/>
            </w:tcBorders>
            <w:vAlign w:val="center"/>
          </w:tcPr>
          <w:p w:rsidR="006D778E" w:rsidRDefault="006D778E" w:rsidP="004C6F68">
            <w:pPr>
              <w:rPr>
                <w:sz w:val="28"/>
              </w:rPr>
            </w:pPr>
          </w:p>
        </w:tc>
      </w:tr>
    </w:tbl>
    <w:p w:rsidR="006D778E" w:rsidRPr="00813774" w:rsidRDefault="006D778E" w:rsidP="00983306">
      <w:pPr>
        <w:jc w:val="center"/>
      </w:pPr>
    </w:p>
    <w:p w:rsidR="006D778E" w:rsidRDefault="006D778E" w:rsidP="00983306">
      <w:pPr>
        <w:jc w:val="center"/>
        <w:rPr>
          <w:sz w:val="28"/>
        </w:rPr>
      </w:pPr>
      <w:r>
        <w:rPr>
          <w:sz w:val="28"/>
        </w:rPr>
        <w:t>г. Коряжма</w:t>
      </w:r>
    </w:p>
    <w:p w:rsidR="006D778E" w:rsidRDefault="006D778E" w:rsidP="00416A7C">
      <w:pPr>
        <w:widowControl w:val="0"/>
        <w:ind w:right="3967"/>
        <w:contextualSpacing/>
        <w:jc w:val="both"/>
        <w:rPr>
          <w:sz w:val="28"/>
          <w:szCs w:val="28"/>
        </w:rPr>
      </w:pPr>
    </w:p>
    <w:tbl>
      <w:tblPr>
        <w:tblW w:w="0" w:type="auto"/>
        <w:tblLook w:val="0000"/>
      </w:tblPr>
      <w:tblGrid>
        <w:gridCol w:w="5495"/>
      </w:tblGrid>
      <w:tr w:rsidR="006D778E" w:rsidRPr="001B63CC" w:rsidTr="000E4678">
        <w:trPr>
          <w:trHeight w:val="1275"/>
        </w:trPr>
        <w:tc>
          <w:tcPr>
            <w:tcW w:w="5495" w:type="dxa"/>
          </w:tcPr>
          <w:p w:rsidR="006D778E" w:rsidRPr="001B63CC" w:rsidRDefault="006D778E" w:rsidP="000E4678">
            <w:pPr>
              <w:ind w:right="149"/>
              <w:jc w:val="both"/>
              <w:rPr>
                <w:sz w:val="28"/>
                <w:szCs w:val="28"/>
              </w:rPr>
            </w:pPr>
            <w:r w:rsidRPr="000E4678">
              <w:rPr>
                <w:color w:val="000000"/>
                <w:spacing w:val="5"/>
                <w:sz w:val="28"/>
                <w:szCs w:val="28"/>
              </w:rPr>
              <w:t>О</w:t>
            </w:r>
            <w:r>
              <w:rPr>
                <w:color w:val="000000"/>
                <w:spacing w:val="5"/>
                <w:sz w:val="28"/>
                <w:szCs w:val="28"/>
              </w:rPr>
              <w:t>б утверждении П</w:t>
            </w:r>
            <w:r w:rsidRPr="000E4678">
              <w:rPr>
                <w:color w:val="000000"/>
                <w:spacing w:val="5"/>
                <w:sz w:val="28"/>
                <w:szCs w:val="28"/>
              </w:rPr>
              <w:t>орядк</w:t>
            </w:r>
            <w:r>
              <w:rPr>
                <w:color w:val="000000"/>
                <w:spacing w:val="5"/>
                <w:sz w:val="28"/>
                <w:szCs w:val="28"/>
              </w:rPr>
              <w:t>а</w:t>
            </w:r>
            <w:r w:rsidRPr="000E4678">
              <w:rPr>
                <w:color w:val="000000"/>
                <w:spacing w:val="5"/>
                <w:sz w:val="28"/>
                <w:szCs w:val="28"/>
              </w:rPr>
              <w:t xml:space="preserve"> </w:t>
            </w:r>
            <w:r w:rsidRPr="000E4678">
              <w:rPr>
                <w:sz w:val="28"/>
                <w:szCs w:val="28"/>
              </w:rPr>
              <w:t>предоставлени</w:t>
            </w:r>
            <w:r>
              <w:rPr>
                <w:sz w:val="28"/>
                <w:szCs w:val="28"/>
              </w:rPr>
              <w:t>я</w:t>
            </w:r>
            <w:r w:rsidRPr="000E4678">
              <w:rPr>
                <w:sz w:val="28"/>
                <w:szCs w:val="28"/>
              </w:rPr>
              <w:t xml:space="preserve"> дополнительных мер социальной поддержки в виде единовременной денежной выплаты отдельным категориям граждан, имущество которых утрачено или повреждено в результате пожара</w:t>
            </w:r>
            <w:r>
              <w:rPr>
                <w:sz w:val="28"/>
                <w:szCs w:val="28"/>
              </w:rPr>
              <w:t xml:space="preserve">, </w:t>
            </w:r>
            <w:r w:rsidRPr="000E4678">
              <w:rPr>
                <w:sz w:val="28"/>
                <w:szCs w:val="28"/>
              </w:rPr>
              <w:t>на территории городского округа  Архангельской области «Город Коряжма»</w:t>
            </w:r>
          </w:p>
        </w:tc>
      </w:tr>
    </w:tbl>
    <w:p w:rsidR="006D778E" w:rsidRPr="001B63CC" w:rsidRDefault="006D778E" w:rsidP="00C7707D">
      <w:pPr>
        <w:jc w:val="both"/>
        <w:rPr>
          <w:sz w:val="28"/>
          <w:szCs w:val="28"/>
        </w:rPr>
      </w:pPr>
      <w:r w:rsidRPr="001B63CC">
        <w:rPr>
          <w:sz w:val="28"/>
          <w:szCs w:val="28"/>
        </w:rPr>
        <w:t xml:space="preserve"> </w:t>
      </w:r>
    </w:p>
    <w:p w:rsidR="006D778E" w:rsidRPr="00E87705" w:rsidRDefault="006D778E" w:rsidP="000E4678">
      <w:pPr>
        <w:ind w:firstLine="708"/>
        <w:jc w:val="both"/>
        <w:rPr>
          <w:sz w:val="28"/>
          <w:szCs w:val="28"/>
        </w:rPr>
      </w:pPr>
      <w:r w:rsidRPr="00E87705">
        <w:rPr>
          <w:sz w:val="28"/>
          <w:szCs w:val="28"/>
        </w:rPr>
        <w:t xml:space="preserve">В целях предоставления дополнительных мер социальной поддержки на территории городского округа  Архангельской области «Город Коряжма» </w:t>
      </w:r>
      <w:r w:rsidRPr="000E4678">
        <w:rPr>
          <w:sz w:val="28"/>
          <w:szCs w:val="28"/>
        </w:rPr>
        <w:t>отдельным категориям граждан, имущество которых утрачено или повреждено в результате пожара</w:t>
      </w:r>
      <w:r>
        <w:rPr>
          <w:sz w:val="28"/>
          <w:szCs w:val="28"/>
        </w:rPr>
        <w:t xml:space="preserve">, </w:t>
      </w:r>
      <w:r w:rsidRPr="00E87705">
        <w:rPr>
          <w:sz w:val="28"/>
          <w:szCs w:val="28"/>
        </w:rPr>
        <w:t xml:space="preserve">в рамках  </w:t>
      </w:r>
      <w:r w:rsidRPr="00E87705">
        <w:rPr>
          <w:bCs/>
          <w:sz w:val="28"/>
          <w:szCs w:val="28"/>
        </w:rPr>
        <w:t xml:space="preserve">муниципальной программы </w:t>
      </w:r>
      <w:r w:rsidRPr="00E87705">
        <w:rPr>
          <w:sz w:val="28"/>
          <w:szCs w:val="28"/>
        </w:rPr>
        <w:t>«Дополнительные меры социальной поддержки отдельным категориям  граждан на территории  городского округа  Архангельской области «Город Коряжма», руководствуясь Уставом городского округа Архангельской области «Город Коряжма», администрация города</w:t>
      </w:r>
    </w:p>
    <w:p w:rsidR="006D778E" w:rsidRPr="00E87705" w:rsidRDefault="006D778E" w:rsidP="000E4678">
      <w:pPr>
        <w:rPr>
          <w:sz w:val="28"/>
          <w:szCs w:val="28"/>
        </w:rPr>
      </w:pPr>
    </w:p>
    <w:p w:rsidR="006D778E" w:rsidRPr="00E87705" w:rsidRDefault="006D778E" w:rsidP="000E4678">
      <w:pPr>
        <w:ind w:firstLine="708"/>
        <w:jc w:val="both"/>
        <w:rPr>
          <w:sz w:val="28"/>
          <w:szCs w:val="28"/>
        </w:rPr>
      </w:pPr>
      <w:r w:rsidRPr="00E87705">
        <w:rPr>
          <w:sz w:val="28"/>
          <w:szCs w:val="28"/>
        </w:rPr>
        <w:t xml:space="preserve">ПОСТАНОВЛЯЕТ: </w:t>
      </w:r>
    </w:p>
    <w:p w:rsidR="006D778E" w:rsidRPr="00E87705" w:rsidRDefault="006D778E" w:rsidP="000E4678">
      <w:pPr>
        <w:jc w:val="both"/>
        <w:rPr>
          <w:sz w:val="28"/>
          <w:szCs w:val="28"/>
        </w:rPr>
      </w:pPr>
      <w:r w:rsidRPr="00E87705">
        <w:rPr>
          <w:sz w:val="28"/>
          <w:szCs w:val="28"/>
        </w:rPr>
        <w:t xml:space="preserve">          1. Утвердить </w:t>
      </w:r>
      <w:r>
        <w:rPr>
          <w:sz w:val="28"/>
          <w:szCs w:val="28"/>
        </w:rPr>
        <w:t>П</w:t>
      </w:r>
      <w:r w:rsidRPr="00E87705">
        <w:rPr>
          <w:sz w:val="28"/>
          <w:szCs w:val="28"/>
        </w:rPr>
        <w:t xml:space="preserve">орядок </w:t>
      </w:r>
      <w:r>
        <w:rPr>
          <w:sz w:val="28"/>
          <w:szCs w:val="28"/>
        </w:rPr>
        <w:t>п</w:t>
      </w:r>
      <w:r w:rsidRPr="000E4678">
        <w:rPr>
          <w:sz w:val="28"/>
          <w:szCs w:val="28"/>
        </w:rPr>
        <w:t>редоставлени</w:t>
      </w:r>
      <w:r>
        <w:rPr>
          <w:sz w:val="28"/>
          <w:szCs w:val="28"/>
        </w:rPr>
        <w:t>я</w:t>
      </w:r>
      <w:r w:rsidRPr="000E4678">
        <w:rPr>
          <w:sz w:val="28"/>
          <w:szCs w:val="28"/>
        </w:rPr>
        <w:t xml:space="preserve"> дополнительных мер социальной поддержки в виде единовременной денежной выплаты отдельным категориям граждан, имущество которых утрачено или повреждено в результате пожара</w:t>
      </w:r>
      <w:r>
        <w:rPr>
          <w:sz w:val="28"/>
          <w:szCs w:val="28"/>
        </w:rPr>
        <w:t xml:space="preserve">, </w:t>
      </w:r>
      <w:r w:rsidRPr="000E4678">
        <w:rPr>
          <w:sz w:val="28"/>
          <w:szCs w:val="28"/>
        </w:rPr>
        <w:t>на территории городского округа  Архангельской области «Город Коряжма»</w:t>
      </w:r>
      <w:r>
        <w:rPr>
          <w:sz w:val="28"/>
          <w:szCs w:val="28"/>
        </w:rPr>
        <w:t xml:space="preserve"> </w:t>
      </w:r>
      <w:r w:rsidRPr="00E87705">
        <w:rPr>
          <w:color w:val="000000"/>
          <w:spacing w:val="5"/>
          <w:sz w:val="28"/>
          <w:szCs w:val="28"/>
        </w:rPr>
        <w:t>согласно приложению.</w:t>
      </w:r>
    </w:p>
    <w:p w:rsidR="006D778E" w:rsidRPr="000C10EB" w:rsidRDefault="006D778E" w:rsidP="00C40C6A">
      <w:pPr>
        <w:ind w:firstLine="708"/>
        <w:jc w:val="both"/>
        <w:rPr>
          <w:sz w:val="28"/>
          <w:szCs w:val="28"/>
        </w:rPr>
      </w:pPr>
      <w:r w:rsidRPr="000C10EB">
        <w:rPr>
          <w:sz w:val="28"/>
          <w:szCs w:val="28"/>
        </w:rPr>
        <w:t>2. Настоящее постановление вступает в силу с 01 января 2024 года.</w:t>
      </w:r>
    </w:p>
    <w:p w:rsidR="006D778E" w:rsidRPr="000C10EB" w:rsidRDefault="006D778E" w:rsidP="000C10EB">
      <w:pPr>
        <w:pStyle w:val="List"/>
        <w:ind w:left="0" w:firstLine="0"/>
        <w:jc w:val="both"/>
        <w:rPr>
          <w:sz w:val="28"/>
          <w:szCs w:val="28"/>
        </w:rPr>
      </w:pPr>
      <w:r w:rsidRPr="000C10EB">
        <w:rPr>
          <w:sz w:val="28"/>
          <w:szCs w:val="28"/>
        </w:rPr>
        <w:t xml:space="preserve">          3. Настоящее постановление подлежит  официальному опубликованию в газете «Коряжемский муниципальный вестник» и размещению на официальном сайте администрации городского округа Архангельской области «Город Коряжма» в информационно-телекоммуникационной сети Интернет.</w:t>
      </w:r>
    </w:p>
    <w:p w:rsidR="006D778E" w:rsidRPr="001B63CC" w:rsidRDefault="006D778E" w:rsidP="00C7707D">
      <w:pPr>
        <w:widowControl w:val="0"/>
        <w:autoSpaceDE w:val="0"/>
        <w:autoSpaceDN w:val="0"/>
        <w:adjustRightInd w:val="0"/>
        <w:jc w:val="center"/>
        <w:rPr>
          <w:sz w:val="28"/>
          <w:szCs w:val="28"/>
        </w:rPr>
      </w:pPr>
    </w:p>
    <w:p w:rsidR="006D778E" w:rsidRDefault="006D778E" w:rsidP="00C7707D">
      <w:pPr>
        <w:pStyle w:val="Title"/>
        <w:jc w:val="left"/>
        <w:rPr>
          <w:b w:val="0"/>
          <w:sz w:val="28"/>
          <w:szCs w:val="28"/>
        </w:rPr>
      </w:pPr>
      <w:r w:rsidRPr="001B63CC">
        <w:rPr>
          <w:b w:val="0"/>
          <w:sz w:val="28"/>
          <w:szCs w:val="28"/>
        </w:rPr>
        <w:t>Глава муниципального образования                                                      А.А. Ткач</w:t>
      </w:r>
    </w:p>
    <w:p w:rsidR="006D778E" w:rsidRDefault="006D778E" w:rsidP="00C7707D">
      <w:pPr>
        <w:pStyle w:val="Title"/>
        <w:jc w:val="left"/>
        <w:rPr>
          <w:bCs/>
          <w:sz w:val="28"/>
          <w:szCs w:val="28"/>
        </w:rPr>
      </w:pPr>
    </w:p>
    <w:p w:rsidR="006D778E" w:rsidRPr="00C35707" w:rsidRDefault="006D778E" w:rsidP="00C40C6A">
      <w:pPr>
        <w:ind w:left="4536"/>
        <w:jc w:val="right"/>
        <w:rPr>
          <w:sz w:val="28"/>
          <w:szCs w:val="28"/>
        </w:rPr>
      </w:pPr>
      <w:r w:rsidRPr="00C35707">
        <w:rPr>
          <w:sz w:val="28"/>
          <w:szCs w:val="28"/>
        </w:rPr>
        <w:t>Утвержден</w:t>
      </w:r>
    </w:p>
    <w:p w:rsidR="006D778E" w:rsidRPr="00C35707" w:rsidRDefault="006D778E" w:rsidP="00C40C6A">
      <w:pPr>
        <w:ind w:left="4536"/>
        <w:jc w:val="right"/>
        <w:rPr>
          <w:sz w:val="28"/>
          <w:szCs w:val="28"/>
        </w:rPr>
      </w:pPr>
      <w:r w:rsidRPr="00C35707">
        <w:rPr>
          <w:sz w:val="28"/>
          <w:szCs w:val="28"/>
        </w:rPr>
        <w:t>постановлением администрации города</w:t>
      </w:r>
    </w:p>
    <w:p w:rsidR="006D778E" w:rsidRPr="00C35707" w:rsidRDefault="006D778E" w:rsidP="00C40C6A">
      <w:pPr>
        <w:ind w:left="4536"/>
        <w:jc w:val="center"/>
        <w:rPr>
          <w:sz w:val="28"/>
          <w:szCs w:val="28"/>
        </w:rPr>
      </w:pPr>
      <w:r w:rsidRPr="00C35707">
        <w:rPr>
          <w:sz w:val="28"/>
          <w:szCs w:val="28"/>
        </w:rPr>
        <w:t xml:space="preserve">                              от       </w:t>
      </w:r>
      <w:r>
        <w:rPr>
          <w:sz w:val="28"/>
          <w:szCs w:val="28"/>
        </w:rPr>
        <w:t xml:space="preserve">            </w:t>
      </w:r>
      <w:r w:rsidRPr="00C35707">
        <w:rPr>
          <w:sz w:val="28"/>
          <w:szCs w:val="28"/>
        </w:rPr>
        <w:t xml:space="preserve"> № </w:t>
      </w:r>
      <w:bookmarkStart w:id="0" w:name="_GoBack"/>
      <w:bookmarkEnd w:id="0"/>
      <w:r w:rsidRPr="00C35707">
        <w:rPr>
          <w:sz w:val="28"/>
          <w:szCs w:val="28"/>
        </w:rPr>
        <w:t xml:space="preserve"> </w:t>
      </w:r>
    </w:p>
    <w:p w:rsidR="006D778E" w:rsidRPr="00C35707" w:rsidRDefault="006D778E" w:rsidP="00C40C6A">
      <w:pPr>
        <w:autoSpaceDE w:val="0"/>
        <w:autoSpaceDN w:val="0"/>
        <w:adjustRightInd w:val="0"/>
        <w:jc w:val="both"/>
      </w:pPr>
    </w:p>
    <w:p w:rsidR="006D778E" w:rsidRPr="00C40C6A" w:rsidRDefault="006D778E" w:rsidP="00C40C6A">
      <w:pPr>
        <w:autoSpaceDE w:val="0"/>
        <w:autoSpaceDN w:val="0"/>
        <w:adjustRightInd w:val="0"/>
        <w:jc w:val="both"/>
        <w:rPr>
          <w:b/>
        </w:rPr>
      </w:pPr>
    </w:p>
    <w:p w:rsidR="006D778E" w:rsidRDefault="006D778E" w:rsidP="00C40C6A">
      <w:pPr>
        <w:autoSpaceDE w:val="0"/>
        <w:autoSpaceDN w:val="0"/>
        <w:adjustRightInd w:val="0"/>
        <w:jc w:val="center"/>
        <w:rPr>
          <w:b/>
          <w:sz w:val="28"/>
          <w:szCs w:val="28"/>
        </w:rPr>
      </w:pPr>
      <w:r w:rsidRPr="00C40C6A">
        <w:rPr>
          <w:b/>
          <w:sz w:val="28"/>
          <w:szCs w:val="28"/>
        </w:rPr>
        <w:t xml:space="preserve">Порядок </w:t>
      </w:r>
    </w:p>
    <w:p w:rsidR="006D778E" w:rsidRDefault="006D778E" w:rsidP="00C40C6A">
      <w:pPr>
        <w:autoSpaceDE w:val="0"/>
        <w:autoSpaceDN w:val="0"/>
        <w:adjustRightInd w:val="0"/>
        <w:jc w:val="center"/>
        <w:rPr>
          <w:b/>
          <w:sz w:val="28"/>
          <w:szCs w:val="28"/>
        </w:rPr>
      </w:pPr>
      <w:r w:rsidRPr="00C40C6A">
        <w:rPr>
          <w:b/>
          <w:sz w:val="28"/>
          <w:szCs w:val="28"/>
        </w:rPr>
        <w:t xml:space="preserve"> предоставлени</w:t>
      </w:r>
      <w:r>
        <w:rPr>
          <w:b/>
          <w:sz w:val="28"/>
          <w:szCs w:val="28"/>
        </w:rPr>
        <w:t>я</w:t>
      </w:r>
      <w:r w:rsidRPr="00C40C6A">
        <w:rPr>
          <w:b/>
          <w:sz w:val="28"/>
          <w:szCs w:val="28"/>
        </w:rPr>
        <w:t xml:space="preserve"> дополнительных мер социальной поддержки </w:t>
      </w:r>
    </w:p>
    <w:p w:rsidR="006D778E" w:rsidRDefault="006D778E" w:rsidP="00C40C6A">
      <w:pPr>
        <w:autoSpaceDE w:val="0"/>
        <w:autoSpaceDN w:val="0"/>
        <w:adjustRightInd w:val="0"/>
        <w:jc w:val="center"/>
        <w:rPr>
          <w:b/>
          <w:sz w:val="28"/>
          <w:szCs w:val="28"/>
        </w:rPr>
      </w:pPr>
      <w:r w:rsidRPr="00C40C6A">
        <w:rPr>
          <w:b/>
          <w:sz w:val="28"/>
          <w:szCs w:val="28"/>
        </w:rPr>
        <w:t xml:space="preserve">в виде единовременной денежной выплаты </w:t>
      </w:r>
    </w:p>
    <w:p w:rsidR="006D778E" w:rsidRDefault="006D778E" w:rsidP="00C40C6A">
      <w:pPr>
        <w:autoSpaceDE w:val="0"/>
        <w:autoSpaceDN w:val="0"/>
        <w:adjustRightInd w:val="0"/>
        <w:jc w:val="center"/>
        <w:rPr>
          <w:b/>
          <w:sz w:val="28"/>
          <w:szCs w:val="28"/>
        </w:rPr>
      </w:pPr>
      <w:r w:rsidRPr="00C40C6A">
        <w:rPr>
          <w:b/>
          <w:sz w:val="28"/>
          <w:szCs w:val="28"/>
        </w:rPr>
        <w:t xml:space="preserve">отдельным категориям граждан, имущество которых </w:t>
      </w:r>
    </w:p>
    <w:p w:rsidR="006D778E" w:rsidRPr="00C40C6A" w:rsidRDefault="006D778E" w:rsidP="00C40C6A">
      <w:pPr>
        <w:autoSpaceDE w:val="0"/>
        <w:autoSpaceDN w:val="0"/>
        <w:adjustRightInd w:val="0"/>
        <w:jc w:val="center"/>
        <w:rPr>
          <w:b/>
          <w:sz w:val="28"/>
          <w:szCs w:val="28"/>
        </w:rPr>
      </w:pPr>
      <w:r w:rsidRPr="00C40C6A">
        <w:rPr>
          <w:b/>
          <w:sz w:val="28"/>
          <w:szCs w:val="28"/>
        </w:rPr>
        <w:t>утрачено или повреждено в результате пожара, на территории городского округа  Архангельской области «Город Коряжма»</w:t>
      </w:r>
    </w:p>
    <w:p w:rsidR="006D778E" w:rsidRPr="00C40C6A" w:rsidRDefault="006D778E" w:rsidP="00C40C6A">
      <w:pPr>
        <w:autoSpaceDE w:val="0"/>
        <w:autoSpaceDN w:val="0"/>
        <w:adjustRightInd w:val="0"/>
        <w:jc w:val="center"/>
        <w:rPr>
          <w:b/>
          <w:sz w:val="28"/>
          <w:szCs w:val="28"/>
        </w:rPr>
      </w:pPr>
    </w:p>
    <w:p w:rsidR="006D778E" w:rsidRPr="00C35707" w:rsidRDefault="006D778E" w:rsidP="00C40C6A">
      <w:pPr>
        <w:pStyle w:val="ConsPlusTitle"/>
        <w:jc w:val="center"/>
        <w:outlineLvl w:val="1"/>
        <w:rPr>
          <w:rFonts w:ascii="Times New Roman" w:hAnsi="Times New Roman" w:cs="Times New Roman"/>
          <w:sz w:val="28"/>
          <w:szCs w:val="28"/>
        </w:rPr>
      </w:pPr>
      <w:r w:rsidRPr="00C35707">
        <w:rPr>
          <w:rFonts w:ascii="Times New Roman" w:hAnsi="Times New Roman" w:cs="Times New Roman"/>
          <w:sz w:val="28"/>
          <w:szCs w:val="28"/>
        </w:rPr>
        <w:t>I. Общие положения</w:t>
      </w:r>
    </w:p>
    <w:p w:rsidR="006D778E" w:rsidRPr="00C40C6A" w:rsidRDefault="006D778E" w:rsidP="00C40C6A">
      <w:pPr>
        <w:pStyle w:val="ConsPlusNormal"/>
        <w:jc w:val="both"/>
        <w:rPr>
          <w:rFonts w:ascii="Times New Roman" w:hAnsi="Times New Roman" w:cs="Times New Roman"/>
          <w:sz w:val="28"/>
          <w:szCs w:val="28"/>
        </w:rPr>
      </w:pPr>
    </w:p>
    <w:p w:rsidR="006D778E" w:rsidRPr="00EC7D84" w:rsidRDefault="006D778E" w:rsidP="00C40C6A">
      <w:pPr>
        <w:ind w:firstLine="709"/>
        <w:jc w:val="both"/>
        <w:rPr>
          <w:sz w:val="28"/>
          <w:szCs w:val="28"/>
        </w:rPr>
      </w:pPr>
      <w:r w:rsidRPr="00C40C6A">
        <w:rPr>
          <w:sz w:val="28"/>
          <w:szCs w:val="28"/>
        </w:rPr>
        <w:t xml:space="preserve">  1.</w:t>
      </w:r>
      <w:r>
        <w:rPr>
          <w:sz w:val="28"/>
          <w:szCs w:val="28"/>
        </w:rPr>
        <w:t>1.</w:t>
      </w:r>
      <w:r w:rsidRPr="00C40C6A">
        <w:rPr>
          <w:sz w:val="28"/>
          <w:szCs w:val="28"/>
        </w:rPr>
        <w:t xml:space="preserve"> Настоящий Порядок разработан в целях предоставления дополнительных мер социальной поддержки на территории городского округа  Архангельской области «Город Коряжма» в виде единовременной денежной выплаты отдельным категориям граждан, имущество которых  утрачено или повреждено в результате пожара, на территории городского округа Архангельской области «Город Коряжма»</w:t>
      </w:r>
      <w:r>
        <w:rPr>
          <w:sz w:val="28"/>
          <w:szCs w:val="28"/>
        </w:rPr>
        <w:t xml:space="preserve"> </w:t>
      </w:r>
      <w:r w:rsidRPr="002D6205">
        <w:rPr>
          <w:sz w:val="28"/>
          <w:szCs w:val="28"/>
        </w:rPr>
        <w:t>(далее - Порядок),</w:t>
      </w:r>
      <w:r w:rsidRPr="00C40C6A">
        <w:rPr>
          <w:sz w:val="28"/>
          <w:szCs w:val="28"/>
        </w:rPr>
        <w:t xml:space="preserve"> определяет условия и порядок </w:t>
      </w:r>
      <w:r>
        <w:rPr>
          <w:sz w:val="28"/>
          <w:szCs w:val="28"/>
        </w:rPr>
        <w:t xml:space="preserve">денежной </w:t>
      </w:r>
      <w:r w:rsidRPr="002D6205">
        <w:rPr>
          <w:sz w:val="28"/>
          <w:szCs w:val="28"/>
        </w:rPr>
        <w:t>выплаты отдельным категориям граждан, имущество которых утрачено или повреждено в результате пожара</w:t>
      </w:r>
      <w:r>
        <w:rPr>
          <w:sz w:val="28"/>
          <w:szCs w:val="28"/>
        </w:rPr>
        <w:t>,</w:t>
      </w:r>
      <w:r w:rsidRPr="002D6205">
        <w:rPr>
          <w:sz w:val="28"/>
          <w:szCs w:val="28"/>
        </w:rPr>
        <w:t xml:space="preserve"> а также категории граждан, имеющих право на получение единовременной </w:t>
      </w:r>
      <w:r>
        <w:rPr>
          <w:sz w:val="28"/>
          <w:szCs w:val="28"/>
        </w:rPr>
        <w:t xml:space="preserve">денежной </w:t>
      </w:r>
      <w:r w:rsidRPr="002D6205">
        <w:rPr>
          <w:sz w:val="28"/>
          <w:szCs w:val="28"/>
        </w:rPr>
        <w:t>выплаты.</w:t>
      </w:r>
    </w:p>
    <w:p w:rsidR="006D778E" w:rsidRPr="00EC7D84" w:rsidRDefault="006D778E" w:rsidP="00C40C6A">
      <w:pPr>
        <w:ind w:firstLine="709"/>
        <w:jc w:val="both"/>
        <w:rPr>
          <w:sz w:val="28"/>
          <w:szCs w:val="28"/>
        </w:rPr>
      </w:pPr>
      <w:bookmarkStart w:id="1" w:name="P69"/>
      <w:bookmarkEnd w:id="1"/>
      <w:r w:rsidRPr="00EC7D84">
        <w:rPr>
          <w:sz w:val="28"/>
          <w:szCs w:val="28"/>
        </w:rPr>
        <w:t>1.2</w:t>
      </w:r>
      <w:r>
        <w:rPr>
          <w:sz w:val="28"/>
          <w:szCs w:val="28"/>
        </w:rPr>
        <w:t>.</w:t>
      </w:r>
      <w:r>
        <w:rPr>
          <w:sz w:val="28"/>
          <w:szCs w:val="28"/>
        </w:rPr>
        <w:tab/>
      </w:r>
      <w:r w:rsidRPr="00EC7D84">
        <w:rPr>
          <w:sz w:val="28"/>
          <w:szCs w:val="28"/>
        </w:rPr>
        <w:t>В настоящем Порядке используются следующие основные</w:t>
      </w:r>
      <w:r>
        <w:rPr>
          <w:sz w:val="28"/>
          <w:szCs w:val="28"/>
        </w:rPr>
        <w:t xml:space="preserve"> </w:t>
      </w:r>
      <w:r w:rsidRPr="00EC7D84">
        <w:rPr>
          <w:sz w:val="28"/>
          <w:szCs w:val="28"/>
        </w:rPr>
        <w:t>понятия:</w:t>
      </w:r>
    </w:p>
    <w:p w:rsidR="006D778E" w:rsidRPr="00EC7D84" w:rsidRDefault="006D778E" w:rsidP="00C40C6A">
      <w:pPr>
        <w:ind w:firstLine="709"/>
        <w:jc w:val="both"/>
        <w:rPr>
          <w:sz w:val="28"/>
          <w:szCs w:val="28"/>
        </w:rPr>
      </w:pPr>
      <w:r w:rsidRPr="00EC7D84">
        <w:rPr>
          <w:sz w:val="28"/>
          <w:szCs w:val="28"/>
        </w:rPr>
        <w:t>-</w:t>
      </w:r>
      <w:r w:rsidRPr="00EC7D84">
        <w:rPr>
          <w:sz w:val="28"/>
          <w:szCs w:val="28"/>
        </w:rPr>
        <w:tab/>
        <w:t>пожар - неконтролируемое горение, причиняющее материальный ущерб, вред жизни и здоровью граждан, интересам общества и государства;</w:t>
      </w:r>
    </w:p>
    <w:p w:rsidR="006D778E" w:rsidRPr="00CC34A2" w:rsidRDefault="006D778E" w:rsidP="00C40C6A">
      <w:pPr>
        <w:ind w:firstLine="709"/>
        <w:jc w:val="both"/>
        <w:rPr>
          <w:sz w:val="28"/>
          <w:szCs w:val="28"/>
        </w:rPr>
      </w:pPr>
      <w:r w:rsidRPr="00EC7D84">
        <w:rPr>
          <w:sz w:val="28"/>
          <w:szCs w:val="28"/>
        </w:rPr>
        <w:t>-</w:t>
      </w:r>
      <w:r w:rsidRPr="00EC7D84">
        <w:rPr>
          <w:sz w:val="28"/>
          <w:szCs w:val="28"/>
        </w:rPr>
        <w:tab/>
        <w:t>единовременная денежная выплата</w:t>
      </w:r>
      <w:r>
        <w:rPr>
          <w:sz w:val="28"/>
          <w:szCs w:val="28"/>
        </w:rPr>
        <w:t xml:space="preserve"> </w:t>
      </w:r>
      <w:r w:rsidRPr="00EC7D84">
        <w:rPr>
          <w:sz w:val="28"/>
          <w:szCs w:val="28"/>
        </w:rPr>
        <w:t>- выплата</w:t>
      </w:r>
      <w:r>
        <w:rPr>
          <w:sz w:val="28"/>
          <w:szCs w:val="28"/>
        </w:rPr>
        <w:t xml:space="preserve"> </w:t>
      </w:r>
      <w:r w:rsidRPr="00C40C6A">
        <w:rPr>
          <w:sz w:val="28"/>
          <w:szCs w:val="28"/>
        </w:rPr>
        <w:t>отдельным категориям граждан</w:t>
      </w:r>
      <w:r w:rsidRPr="00EC7D84">
        <w:rPr>
          <w:sz w:val="28"/>
          <w:szCs w:val="28"/>
        </w:rPr>
        <w:t xml:space="preserve">, признанным пострадавшими в </w:t>
      </w:r>
      <w:r w:rsidRPr="00CC34A2">
        <w:rPr>
          <w:sz w:val="28"/>
          <w:szCs w:val="28"/>
        </w:rPr>
        <w:t>результате пожара;</w:t>
      </w:r>
    </w:p>
    <w:p w:rsidR="006D778E" w:rsidRDefault="006D778E" w:rsidP="00CC34A2">
      <w:pPr>
        <w:ind w:firstLine="709"/>
        <w:jc w:val="both"/>
        <w:rPr>
          <w:sz w:val="28"/>
          <w:szCs w:val="28"/>
        </w:rPr>
      </w:pPr>
      <w:r w:rsidRPr="00CC34A2">
        <w:rPr>
          <w:sz w:val="28"/>
          <w:szCs w:val="28"/>
        </w:rPr>
        <w:t>1.3.</w:t>
      </w:r>
      <w:r w:rsidRPr="00CC34A2">
        <w:rPr>
          <w:sz w:val="28"/>
          <w:szCs w:val="28"/>
        </w:rPr>
        <w:tab/>
        <w:t>К отдельным категориям</w:t>
      </w:r>
      <w:r>
        <w:rPr>
          <w:sz w:val="28"/>
          <w:szCs w:val="28"/>
        </w:rPr>
        <w:t xml:space="preserve"> граждан, </w:t>
      </w:r>
      <w:r w:rsidRPr="00C40C6A">
        <w:rPr>
          <w:sz w:val="28"/>
          <w:szCs w:val="28"/>
        </w:rPr>
        <w:t>имущество которых  утрачено или повреждено в результате пожара, на территории городского округа  Архангельской области «Город Коряжма»</w:t>
      </w:r>
      <w:r>
        <w:rPr>
          <w:sz w:val="28"/>
          <w:szCs w:val="28"/>
        </w:rPr>
        <w:t xml:space="preserve">, которые имеют право на </w:t>
      </w:r>
      <w:r w:rsidRPr="00C40C6A">
        <w:rPr>
          <w:sz w:val="28"/>
          <w:szCs w:val="28"/>
        </w:rPr>
        <w:t>предоставлени</w:t>
      </w:r>
      <w:r>
        <w:rPr>
          <w:sz w:val="28"/>
          <w:szCs w:val="28"/>
        </w:rPr>
        <w:t>е</w:t>
      </w:r>
      <w:r w:rsidRPr="00C40C6A">
        <w:rPr>
          <w:sz w:val="28"/>
          <w:szCs w:val="28"/>
        </w:rPr>
        <w:t xml:space="preserve"> дополнительных мер социальной поддержки в виде единовременной денежной выплаты </w:t>
      </w:r>
      <w:r>
        <w:rPr>
          <w:color w:val="000000"/>
          <w:sz w:val="28"/>
          <w:szCs w:val="28"/>
        </w:rPr>
        <w:t xml:space="preserve">относятся </w:t>
      </w:r>
      <w:r>
        <w:rPr>
          <w:sz w:val="28"/>
          <w:szCs w:val="28"/>
        </w:rPr>
        <w:t>следующие социально-незащищенные категории граждан:</w:t>
      </w:r>
    </w:p>
    <w:p w:rsidR="006D778E" w:rsidRDefault="006D778E" w:rsidP="000C10EB">
      <w:pPr>
        <w:ind w:firstLine="708"/>
        <w:jc w:val="both"/>
        <w:rPr>
          <w:sz w:val="28"/>
          <w:szCs w:val="28"/>
        </w:rPr>
      </w:pPr>
      <w:r w:rsidRPr="000C10EB">
        <w:rPr>
          <w:sz w:val="28"/>
          <w:szCs w:val="28"/>
        </w:rPr>
        <w:t>1</w:t>
      </w:r>
      <w:r>
        <w:rPr>
          <w:sz w:val="28"/>
          <w:szCs w:val="28"/>
        </w:rPr>
        <w:t>)</w:t>
      </w:r>
      <w:r w:rsidRPr="000C10EB">
        <w:rPr>
          <w:sz w:val="28"/>
          <w:szCs w:val="28"/>
        </w:rPr>
        <w:t xml:space="preserve"> </w:t>
      </w:r>
      <w:r>
        <w:rPr>
          <w:sz w:val="28"/>
          <w:szCs w:val="28"/>
        </w:rPr>
        <w:t xml:space="preserve"> малоимущие семьи, имеющие несовершеннолетних детей;</w:t>
      </w:r>
    </w:p>
    <w:p w:rsidR="006D778E" w:rsidRDefault="006D778E" w:rsidP="000C10EB">
      <w:pPr>
        <w:ind w:firstLine="708"/>
        <w:jc w:val="both"/>
        <w:rPr>
          <w:sz w:val="28"/>
          <w:szCs w:val="28"/>
        </w:rPr>
      </w:pPr>
      <w:r>
        <w:rPr>
          <w:sz w:val="28"/>
          <w:szCs w:val="28"/>
        </w:rPr>
        <w:t>2)  малоимущие многодетные семьи;</w:t>
      </w:r>
    </w:p>
    <w:p w:rsidR="006D778E" w:rsidRDefault="006D778E" w:rsidP="000C10EB">
      <w:pPr>
        <w:ind w:firstLine="708"/>
        <w:jc w:val="both"/>
        <w:rPr>
          <w:sz w:val="28"/>
          <w:szCs w:val="28"/>
        </w:rPr>
      </w:pPr>
      <w:r>
        <w:rPr>
          <w:sz w:val="28"/>
          <w:szCs w:val="28"/>
        </w:rPr>
        <w:t xml:space="preserve">3) одинокопроживающие неработающие  </w:t>
      </w:r>
      <w:r w:rsidRPr="000C10EB">
        <w:rPr>
          <w:sz w:val="28"/>
          <w:szCs w:val="28"/>
        </w:rPr>
        <w:t>граждане, достигшие возраста соответственно 55 лет для мужчин и 50 лет для женщин, соответствующие условиям, необходимым для назначения страховой пенсии по старости в соответствии с действовавшим на 31 декабря 2018 года законодательством Российской Федерации;</w:t>
      </w:r>
    </w:p>
    <w:p w:rsidR="006D778E" w:rsidRDefault="006D778E" w:rsidP="000C10EB">
      <w:pPr>
        <w:ind w:firstLine="708"/>
        <w:jc w:val="both"/>
        <w:rPr>
          <w:sz w:val="28"/>
          <w:szCs w:val="28"/>
        </w:rPr>
      </w:pPr>
      <w:r>
        <w:rPr>
          <w:sz w:val="28"/>
          <w:szCs w:val="28"/>
        </w:rPr>
        <w:t xml:space="preserve">4) одинокопроживающие  </w:t>
      </w:r>
      <w:r w:rsidRPr="000C10EB">
        <w:rPr>
          <w:sz w:val="28"/>
          <w:szCs w:val="28"/>
        </w:rPr>
        <w:t xml:space="preserve">неработающие </w:t>
      </w:r>
      <w:r>
        <w:rPr>
          <w:sz w:val="28"/>
          <w:szCs w:val="28"/>
        </w:rPr>
        <w:t>инвалиды.</w:t>
      </w:r>
    </w:p>
    <w:p w:rsidR="006D778E" w:rsidRPr="0021253B" w:rsidRDefault="006D778E" w:rsidP="00C40C6A">
      <w:pPr>
        <w:ind w:firstLine="709"/>
        <w:jc w:val="both"/>
        <w:rPr>
          <w:sz w:val="28"/>
          <w:szCs w:val="28"/>
        </w:rPr>
      </w:pPr>
      <w:r>
        <w:rPr>
          <w:sz w:val="28"/>
          <w:szCs w:val="28"/>
        </w:rPr>
        <w:t>1.4.</w:t>
      </w:r>
      <w:r>
        <w:rPr>
          <w:sz w:val="28"/>
          <w:szCs w:val="28"/>
        </w:rPr>
        <w:tab/>
        <w:t>Категории г</w:t>
      </w:r>
      <w:r w:rsidRPr="0021253B">
        <w:rPr>
          <w:sz w:val="28"/>
          <w:szCs w:val="28"/>
        </w:rPr>
        <w:t>раждан, которы</w:t>
      </w:r>
      <w:r>
        <w:rPr>
          <w:sz w:val="28"/>
          <w:szCs w:val="28"/>
        </w:rPr>
        <w:t>е</w:t>
      </w:r>
      <w:r w:rsidRPr="0021253B">
        <w:rPr>
          <w:sz w:val="28"/>
          <w:szCs w:val="28"/>
        </w:rPr>
        <w:t xml:space="preserve"> предусмотрены в пункт</w:t>
      </w:r>
      <w:r>
        <w:rPr>
          <w:sz w:val="28"/>
          <w:szCs w:val="28"/>
        </w:rPr>
        <w:t xml:space="preserve">е 1.3. настоящего Порядка, </w:t>
      </w:r>
      <w:r w:rsidRPr="0021253B">
        <w:rPr>
          <w:sz w:val="28"/>
          <w:szCs w:val="28"/>
        </w:rPr>
        <w:t xml:space="preserve">имеют право на получение единовременной </w:t>
      </w:r>
      <w:r w:rsidRPr="00EC7D84">
        <w:rPr>
          <w:sz w:val="28"/>
          <w:szCs w:val="28"/>
        </w:rPr>
        <w:t>денежн</w:t>
      </w:r>
      <w:r>
        <w:rPr>
          <w:sz w:val="28"/>
          <w:szCs w:val="28"/>
        </w:rPr>
        <w:t>ой</w:t>
      </w:r>
      <w:r w:rsidRPr="00EC7D84">
        <w:rPr>
          <w:sz w:val="28"/>
          <w:szCs w:val="28"/>
        </w:rPr>
        <w:t xml:space="preserve"> выплат</w:t>
      </w:r>
      <w:r>
        <w:rPr>
          <w:sz w:val="28"/>
          <w:szCs w:val="28"/>
        </w:rPr>
        <w:t xml:space="preserve">ы </w:t>
      </w:r>
      <w:r w:rsidRPr="0021253B">
        <w:rPr>
          <w:sz w:val="28"/>
          <w:szCs w:val="28"/>
        </w:rPr>
        <w:t>при следующих услови</w:t>
      </w:r>
      <w:r>
        <w:rPr>
          <w:sz w:val="28"/>
          <w:szCs w:val="28"/>
        </w:rPr>
        <w:t>ях</w:t>
      </w:r>
      <w:r w:rsidRPr="0021253B">
        <w:rPr>
          <w:sz w:val="28"/>
          <w:szCs w:val="28"/>
        </w:rPr>
        <w:t>:</w:t>
      </w:r>
    </w:p>
    <w:p w:rsidR="006D778E" w:rsidRPr="0021253B" w:rsidRDefault="006D778E" w:rsidP="00C40C6A">
      <w:pPr>
        <w:ind w:firstLine="709"/>
        <w:jc w:val="both"/>
        <w:rPr>
          <w:sz w:val="28"/>
          <w:szCs w:val="28"/>
        </w:rPr>
      </w:pPr>
      <w:r>
        <w:rPr>
          <w:sz w:val="28"/>
          <w:szCs w:val="28"/>
        </w:rPr>
        <w:t>1)</w:t>
      </w:r>
      <w:r>
        <w:rPr>
          <w:sz w:val="28"/>
          <w:szCs w:val="28"/>
        </w:rPr>
        <w:tab/>
        <w:t>Н</w:t>
      </w:r>
      <w:r w:rsidRPr="0021253B">
        <w:rPr>
          <w:sz w:val="28"/>
          <w:szCs w:val="28"/>
        </w:rPr>
        <w:t>аличие регистрации</w:t>
      </w:r>
      <w:r>
        <w:rPr>
          <w:sz w:val="28"/>
          <w:szCs w:val="28"/>
        </w:rPr>
        <w:t xml:space="preserve"> заявителя и членов его семьи</w:t>
      </w:r>
      <w:r w:rsidRPr="0021253B">
        <w:rPr>
          <w:sz w:val="28"/>
          <w:szCs w:val="28"/>
        </w:rPr>
        <w:t xml:space="preserve"> по месту жительства в жилом помещении, в котором произошел пожар, при этом</w:t>
      </w:r>
      <w:r>
        <w:rPr>
          <w:sz w:val="28"/>
          <w:szCs w:val="28"/>
        </w:rPr>
        <w:t xml:space="preserve"> такая</w:t>
      </w:r>
      <w:r w:rsidRPr="0021253B">
        <w:rPr>
          <w:sz w:val="28"/>
          <w:szCs w:val="28"/>
        </w:rPr>
        <w:t xml:space="preserve"> регистрация должна б</w:t>
      </w:r>
      <w:r>
        <w:rPr>
          <w:sz w:val="28"/>
          <w:szCs w:val="28"/>
        </w:rPr>
        <w:t>ыть осуществлена до даты пожара;</w:t>
      </w:r>
    </w:p>
    <w:p w:rsidR="006D778E" w:rsidRDefault="006D778E" w:rsidP="00C40C6A">
      <w:pPr>
        <w:ind w:firstLine="709"/>
        <w:jc w:val="both"/>
        <w:rPr>
          <w:sz w:val="28"/>
          <w:szCs w:val="28"/>
        </w:rPr>
      </w:pPr>
      <w:r>
        <w:rPr>
          <w:sz w:val="28"/>
          <w:szCs w:val="28"/>
        </w:rPr>
        <w:t xml:space="preserve"> </w:t>
      </w:r>
      <w:r w:rsidRPr="006B0946">
        <w:rPr>
          <w:sz w:val="28"/>
          <w:szCs w:val="28"/>
        </w:rPr>
        <w:t>В случае, если в жилом помещении, в котором произошел пожар, никто не зарегистрирован по месту жительства, единовременная денежная выплата в соответствии с настоящим Порядком выплачивается только гражданину, являющемуся собственником жилого помещения;</w:t>
      </w:r>
    </w:p>
    <w:p w:rsidR="006D778E" w:rsidRDefault="006D778E" w:rsidP="00C40C6A">
      <w:pPr>
        <w:ind w:firstLine="709"/>
        <w:jc w:val="both"/>
        <w:rPr>
          <w:color w:val="000000"/>
          <w:sz w:val="28"/>
          <w:szCs w:val="28"/>
        </w:rPr>
      </w:pPr>
      <w:r>
        <w:rPr>
          <w:color w:val="000000"/>
          <w:sz w:val="28"/>
          <w:szCs w:val="28"/>
        </w:rPr>
        <w:t>2) Пожар произошел при отсутствии нарушений правил пожарной безопасности;</w:t>
      </w:r>
    </w:p>
    <w:p w:rsidR="006D778E" w:rsidRDefault="006D778E" w:rsidP="00C40C6A">
      <w:pPr>
        <w:ind w:firstLine="709"/>
        <w:jc w:val="both"/>
        <w:rPr>
          <w:sz w:val="28"/>
          <w:szCs w:val="28"/>
        </w:rPr>
      </w:pPr>
      <w:r>
        <w:rPr>
          <w:sz w:val="28"/>
          <w:szCs w:val="28"/>
        </w:rPr>
        <w:t>3)</w:t>
      </w:r>
      <w:r w:rsidRPr="00934999">
        <w:rPr>
          <w:sz w:val="28"/>
          <w:szCs w:val="28"/>
        </w:rPr>
        <w:tab/>
      </w:r>
      <w:r w:rsidRPr="007422AE">
        <w:rPr>
          <w:sz w:val="28"/>
          <w:szCs w:val="28"/>
        </w:rPr>
        <w:t>Жилое помещение, в котором произошел пожар, является единственным</w:t>
      </w:r>
      <w:r>
        <w:rPr>
          <w:sz w:val="28"/>
          <w:szCs w:val="28"/>
        </w:rPr>
        <w:t xml:space="preserve">  местом проживания заявителя и членов его семьи;</w:t>
      </w:r>
    </w:p>
    <w:p w:rsidR="006D778E" w:rsidRDefault="006D778E" w:rsidP="001400E2">
      <w:pPr>
        <w:ind w:firstLine="709"/>
        <w:jc w:val="both"/>
        <w:rPr>
          <w:sz w:val="28"/>
          <w:szCs w:val="28"/>
        </w:rPr>
      </w:pPr>
      <w:r>
        <w:rPr>
          <w:sz w:val="28"/>
          <w:szCs w:val="28"/>
        </w:rPr>
        <w:t xml:space="preserve">4) </w:t>
      </w:r>
      <w:r w:rsidRPr="00934999">
        <w:rPr>
          <w:sz w:val="28"/>
          <w:szCs w:val="28"/>
        </w:rPr>
        <w:t xml:space="preserve">Жилое помещение и находящееся в нем имущество не застрахованы </w:t>
      </w:r>
      <w:r>
        <w:rPr>
          <w:sz w:val="28"/>
          <w:szCs w:val="28"/>
        </w:rPr>
        <w:t>от ущерба, причиненного пожаром.</w:t>
      </w:r>
    </w:p>
    <w:p w:rsidR="006D778E" w:rsidRPr="00EC7D84" w:rsidRDefault="006D778E" w:rsidP="00C40C6A">
      <w:pPr>
        <w:ind w:firstLine="709"/>
        <w:jc w:val="both"/>
        <w:rPr>
          <w:sz w:val="28"/>
          <w:szCs w:val="28"/>
        </w:rPr>
      </w:pPr>
      <w:r w:rsidRPr="00EC7D84">
        <w:rPr>
          <w:sz w:val="28"/>
          <w:szCs w:val="28"/>
        </w:rPr>
        <w:t>1.</w:t>
      </w:r>
      <w:r>
        <w:rPr>
          <w:sz w:val="28"/>
          <w:szCs w:val="28"/>
        </w:rPr>
        <w:t>5</w:t>
      </w:r>
      <w:r w:rsidRPr="00EC7D84">
        <w:rPr>
          <w:sz w:val="28"/>
          <w:szCs w:val="28"/>
        </w:rPr>
        <w:t>.</w:t>
      </w:r>
      <w:r w:rsidRPr="00EC7D84">
        <w:rPr>
          <w:sz w:val="28"/>
          <w:szCs w:val="28"/>
        </w:rPr>
        <w:tab/>
      </w:r>
      <w:r>
        <w:rPr>
          <w:sz w:val="28"/>
          <w:szCs w:val="28"/>
        </w:rPr>
        <w:t>Категории г</w:t>
      </w:r>
      <w:r w:rsidRPr="0021253B">
        <w:rPr>
          <w:sz w:val="28"/>
          <w:szCs w:val="28"/>
        </w:rPr>
        <w:t>раждан, которы</w:t>
      </w:r>
      <w:r>
        <w:rPr>
          <w:sz w:val="28"/>
          <w:szCs w:val="28"/>
        </w:rPr>
        <w:t>е</w:t>
      </w:r>
      <w:r w:rsidRPr="0021253B">
        <w:rPr>
          <w:sz w:val="28"/>
          <w:szCs w:val="28"/>
        </w:rPr>
        <w:t xml:space="preserve"> предусмотрены в пункт</w:t>
      </w:r>
      <w:r>
        <w:rPr>
          <w:sz w:val="28"/>
          <w:szCs w:val="28"/>
        </w:rPr>
        <w:t xml:space="preserve">е 1.3.  настоящего Порядка, </w:t>
      </w:r>
      <w:r w:rsidRPr="00EC7D84">
        <w:rPr>
          <w:sz w:val="28"/>
          <w:szCs w:val="28"/>
        </w:rPr>
        <w:t xml:space="preserve">для получения единовременной </w:t>
      </w:r>
      <w:r>
        <w:rPr>
          <w:sz w:val="28"/>
          <w:szCs w:val="28"/>
        </w:rPr>
        <w:t xml:space="preserve">денежной выплаты </w:t>
      </w:r>
      <w:r w:rsidRPr="00EC7D84">
        <w:rPr>
          <w:sz w:val="28"/>
          <w:szCs w:val="28"/>
        </w:rPr>
        <w:t xml:space="preserve"> могут обратиться с заявлением</w:t>
      </w:r>
      <w:r>
        <w:rPr>
          <w:sz w:val="28"/>
          <w:szCs w:val="28"/>
        </w:rPr>
        <w:t xml:space="preserve"> в а</w:t>
      </w:r>
      <w:r w:rsidRPr="002D6205">
        <w:rPr>
          <w:sz w:val="28"/>
          <w:szCs w:val="28"/>
        </w:rPr>
        <w:t>дминистраци</w:t>
      </w:r>
      <w:r>
        <w:rPr>
          <w:sz w:val="28"/>
          <w:szCs w:val="28"/>
        </w:rPr>
        <w:t>ю</w:t>
      </w:r>
      <w:r w:rsidRPr="002D6205">
        <w:rPr>
          <w:sz w:val="28"/>
          <w:szCs w:val="28"/>
        </w:rPr>
        <w:t xml:space="preserve"> городского округа Архангельской области «Город Коряжма»</w:t>
      </w:r>
      <w:r w:rsidRPr="00EC7D84">
        <w:rPr>
          <w:sz w:val="28"/>
          <w:szCs w:val="28"/>
        </w:rPr>
        <w:t xml:space="preserve"> не позднее </w:t>
      </w:r>
      <w:r>
        <w:rPr>
          <w:sz w:val="28"/>
          <w:szCs w:val="28"/>
        </w:rPr>
        <w:t>3</w:t>
      </w:r>
      <w:r w:rsidRPr="00EC7D84">
        <w:rPr>
          <w:sz w:val="28"/>
          <w:szCs w:val="28"/>
        </w:rPr>
        <w:t xml:space="preserve"> месяцев с момента пожара.</w:t>
      </w:r>
    </w:p>
    <w:p w:rsidR="006D778E" w:rsidRPr="001F456A" w:rsidRDefault="006D778E" w:rsidP="00D26001">
      <w:pPr>
        <w:ind w:firstLine="709"/>
        <w:jc w:val="both"/>
        <w:rPr>
          <w:sz w:val="28"/>
          <w:szCs w:val="28"/>
        </w:rPr>
      </w:pPr>
      <w:r w:rsidRPr="001F456A">
        <w:rPr>
          <w:sz w:val="28"/>
          <w:szCs w:val="28"/>
        </w:rPr>
        <w:t>1.6.</w:t>
      </w:r>
      <w:r w:rsidRPr="001F456A">
        <w:rPr>
          <w:sz w:val="28"/>
          <w:szCs w:val="28"/>
        </w:rPr>
        <w:tab/>
        <w:t>Единовременная денежная выплата осуществляется однократно</w:t>
      </w:r>
      <w:bookmarkStart w:id="2" w:name="P70"/>
      <w:bookmarkEnd w:id="2"/>
      <w:r w:rsidRPr="001F456A">
        <w:rPr>
          <w:sz w:val="28"/>
          <w:szCs w:val="28"/>
        </w:rPr>
        <w:t xml:space="preserve"> </w:t>
      </w:r>
      <w:bookmarkStart w:id="3" w:name="P71"/>
      <w:bookmarkStart w:id="4" w:name="P72"/>
      <w:bookmarkEnd w:id="3"/>
      <w:bookmarkEnd w:id="4"/>
      <w:r w:rsidRPr="001F456A">
        <w:rPr>
          <w:sz w:val="28"/>
          <w:szCs w:val="28"/>
        </w:rPr>
        <w:t>в размере 10 (Десять) тысяч рублей на одного человека и не более 50 (Пятьдесят)  тысяч рублей на одну семью.</w:t>
      </w:r>
    </w:p>
    <w:p w:rsidR="006D778E" w:rsidRPr="00F94F2B" w:rsidRDefault="006D778E" w:rsidP="00761A2E">
      <w:pPr>
        <w:ind w:firstLine="709"/>
        <w:jc w:val="both"/>
        <w:rPr>
          <w:sz w:val="28"/>
          <w:szCs w:val="28"/>
        </w:rPr>
      </w:pPr>
      <w:r>
        <w:rPr>
          <w:sz w:val="28"/>
          <w:szCs w:val="28"/>
        </w:rPr>
        <w:t xml:space="preserve">1.7. </w:t>
      </w:r>
      <w:r w:rsidRPr="00F94F2B">
        <w:rPr>
          <w:sz w:val="28"/>
          <w:szCs w:val="28"/>
        </w:rPr>
        <w:t xml:space="preserve">В случае, если в жилом помещении зарегистрированы граждане, не являющиеся членами семьи собственника жилого помещения, единовременная </w:t>
      </w:r>
      <w:r w:rsidRPr="00E87705">
        <w:rPr>
          <w:sz w:val="28"/>
          <w:szCs w:val="28"/>
        </w:rPr>
        <w:t xml:space="preserve">денежная выплата </w:t>
      </w:r>
      <w:r w:rsidRPr="00F94F2B">
        <w:rPr>
          <w:sz w:val="28"/>
          <w:szCs w:val="28"/>
        </w:rPr>
        <w:t>им не выплачивается.</w:t>
      </w:r>
    </w:p>
    <w:p w:rsidR="006D778E" w:rsidRDefault="006D778E" w:rsidP="000D7E15">
      <w:pPr>
        <w:ind w:firstLine="709"/>
        <w:jc w:val="both"/>
        <w:rPr>
          <w:sz w:val="28"/>
          <w:szCs w:val="28"/>
          <w:lang w:eastAsia="en-US"/>
        </w:rPr>
      </w:pPr>
      <w:r>
        <w:rPr>
          <w:sz w:val="28"/>
          <w:szCs w:val="28"/>
        </w:rPr>
        <w:t xml:space="preserve">1.8. Организация работы по </w:t>
      </w:r>
      <w:r w:rsidRPr="0012118E">
        <w:rPr>
          <w:sz w:val="28"/>
          <w:szCs w:val="28"/>
        </w:rPr>
        <w:t>предоставлени</w:t>
      </w:r>
      <w:r>
        <w:rPr>
          <w:sz w:val="28"/>
          <w:szCs w:val="28"/>
        </w:rPr>
        <w:t>ю</w:t>
      </w:r>
      <w:r w:rsidRPr="0012118E">
        <w:rPr>
          <w:sz w:val="28"/>
          <w:szCs w:val="28"/>
        </w:rPr>
        <w:t xml:space="preserve"> единовременной денежной выплаты</w:t>
      </w:r>
      <w:r>
        <w:rPr>
          <w:sz w:val="28"/>
          <w:szCs w:val="28"/>
        </w:rPr>
        <w:t xml:space="preserve"> осуществляется </w:t>
      </w:r>
      <w:r w:rsidRPr="009224B2">
        <w:rPr>
          <w:sz w:val="28"/>
          <w:szCs w:val="28"/>
        </w:rPr>
        <w:t xml:space="preserve">управлением социального развития </w:t>
      </w:r>
      <w:r w:rsidRPr="009224B2">
        <w:rPr>
          <w:sz w:val="28"/>
          <w:szCs w:val="28"/>
          <w:lang w:eastAsia="en-US"/>
        </w:rPr>
        <w:t xml:space="preserve">администрации </w:t>
      </w:r>
      <w:r>
        <w:rPr>
          <w:sz w:val="28"/>
          <w:szCs w:val="28"/>
          <w:lang w:eastAsia="en-US"/>
        </w:rPr>
        <w:t>города.</w:t>
      </w:r>
    </w:p>
    <w:p w:rsidR="006D778E" w:rsidRPr="00EC7D84" w:rsidRDefault="006D778E" w:rsidP="001331D6">
      <w:pPr>
        <w:ind w:firstLine="709"/>
        <w:jc w:val="both"/>
        <w:rPr>
          <w:sz w:val="28"/>
          <w:szCs w:val="28"/>
        </w:rPr>
      </w:pPr>
      <w:r>
        <w:rPr>
          <w:sz w:val="28"/>
          <w:szCs w:val="28"/>
        </w:rPr>
        <w:t xml:space="preserve">1.9. </w:t>
      </w:r>
      <w:r w:rsidRPr="00616EE4">
        <w:rPr>
          <w:sz w:val="28"/>
          <w:szCs w:val="28"/>
        </w:rPr>
        <w:t xml:space="preserve">Единовременная денежная выплата </w:t>
      </w:r>
      <w:r>
        <w:rPr>
          <w:sz w:val="28"/>
          <w:szCs w:val="28"/>
        </w:rPr>
        <w:t>производится</w:t>
      </w:r>
      <w:r w:rsidRPr="00616EE4">
        <w:rPr>
          <w:sz w:val="28"/>
          <w:szCs w:val="28"/>
        </w:rPr>
        <w:t xml:space="preserve"> управлением социального развития администрации города в рамках реализации </w:t>
      </w:r>
      <w:r w:rsidRPr="00616EE4">
        <w:rPr>
          <w:bCs/>
          <w:sz w:val="28"/>
          <w:szCs w:val="28"/>
        </w:rPr>
        <w:t xml:space="preserve">муниципальной программы </w:t>
      </w:r>
      <w:r w:rsidRPr="00616EE4">
        <w:rPr>
          <w:sz w:val="28"/>
          <w:szCs w:val="28"/>
        </w:rPr>
        <w:t>«Дополнительные меры социальной поддержки отдельным категориям  граждан на территории  городского округа  Архангельской области «Город Коряжма»</w:t>
      </w:r>
      <w:r>
        <w:rPr>
          <w:sz w:val="28"/>
          <w:szCs w:val="28"/>
        </w:rPr>
        <w:t xml:space="preserve"> </w:t>
      </w:r>
      <w:r w:rsidRPr="00EC7D84">
        <w:rPr>
          <w:sz w:val="28"/>
          <w:szCs w:val="28"/>
        </w:rPr>
        <w:t xml:space="preserve">в пределах бюджетных ассигнований, предусмотренных в бюджете </w:t>
      </w:r>
      <w:r w:rsidRPr="00231EE0">
        <w:rPr>
          <w:sz w:val="28"/>
          <w:szCs w:val="28"/>
        </w:rPr>
        <w:t>городского округа Архангельской области «Город Коряжма»</w:t>
      </w:r>
      <w:r w:rsidRPr="00EC7D84">
        <w:rPr>
          <w:sz w:val="28"/>
          <w:szCs w:val="28"/>
        </w:rPr>
        <w:t xml:space="preserve"> на соответствующий финансовый год.</w:t>
      </w:r>
    </w:p>
    <w:p w:rsidR="006D778E" w:rsidRPr="00616EE4" w:rsidRDefault="006D778E" w:rsidP="00B479AE">
      <w:pPr>
        <w:jc w:val="both"/>
        <w:rPr>
          <w:sz w:val="28"/>
          <w:szCs w:val="28"/>
        </w:rPr>
      </w:pPr>
    </w:p>
    <w:p w:rsidR="006D778E" w:rsidRPr="00C35707" w:rsidRDefault="006D778E" w:rsidP="00616EE4">
      <w:pPr>
        <w:pStyle w:val="ConsPlusTitle"/>
        <w:jc w:val="center"/>
        <w:outlineLvl w:val="1"/>
        <w:rPr>
          <w:rFonts w:ascii="Times New Roman" w:hAnsi="Times New Roman" w:cs="Times New Roman"/>
          <w:sz w:val="28"/>
          <w:szCs w:val="28"/>
        </w:rPr>
      </w:pPr>
      <w:r w:rsidRPr="00C35707">
        <w:rPr>
          <w:rFonts w:ascii="Times New Roman" w:hAnsi="Times New Roman" w:cs="Times New Roman"/>
          <w:sz w:val="28"/>
          <w:szCs w:val="28"/>
        </w:rPr>
        <w:t>II. Перечень представляемых документов и порядок</w:t>
      </w:r>
    </w:p>
    <w:p w:rsidR="006D778E" w:rsidRPr="00C35707" w:rsidRDefault="006D778E" w:rsidP="00616EE4">
      <w:pPr>
        <w:pStyle w:val="ConsPlusTitle"/>
        <w:jc w:val="center"/>
        <w:rPr>
          <w:rFonts w:ascii="Times New Roman" w:hAnsi="Times New Roman" w:cs="Times New Roman"/>
          <w:sz w:val="28"/>
          <w:szCs w:val="28"/>
        </w:rPr>
      </w:pPr>
      <w:r w:rsidRPr="00C35707">
        <w:rPr>
          <w:rFonts w:ascii="Times New Roman" w:hAnsi="Times New Roman" w:cs="Times New Roman"/>
          <w:sz w:val="28"/>
          <w:szCs w:val="28"/>
        </w:rPr>
        <w:t>предоставления единовременной денежной выплаты</w:t>
      </w:r>
    </w:p>
    <w:p w:rsidR="006D778E" w:rsidRPr="00C35707" w:rsidRDefault="006D778E" w:rsidP="00616EE4">
      <w:pPr>
        <w:pStyle w:val="ConsPlusNormal"/>
        <w:jc w:val="both"/>
        <w:rPr>
          <w:rFonts w:ascii="Times New Roman" w:hAnsi="Times New Roman" w:cs="Times New Roman"/>
          <w:sz w:val="28"/>
          <w:szCs w:val="28"/>
        </w:rPr>
      </w:pPr>
    </w:p>
    <w:p w:rsidR="006D778E" w:rsidRPr="0012118E" w:rsidRDefault="006D778E" w:rsidP="00616EE4">
      <w:pPr>
        <w:pStyle w:val="ConsPlusNormal"/>
        <w:ind w:firstLine="499"/>
        <w:jc w:val="both"/>
        <w:rPr>
          <w:rFonts w:ascii="Times New Roman" w:hAnsi="Times New Roman" w:cs="Times New Roman"/>
          <w:sz w:val="28"/>
          <w:szCs w:val="28"/>
        </w:rPr>
      </w:pPr>
      <w:bookmarkStart w:id="5" w:name="P87"/>
      <w:bookmarkEnd w:id="5"/>
      <w:r w:rsidRPr="00616EE4">
        <w:rPr>
          <w:rFonts w:ascii="Times New Roman" w:hAnsi="Times New Roman" w:cs="Times New Roman"/>
          <w:sz w:val="28"/>
          <w:szCs w:val="28"/>
        </w:rPr>
        <w:t xml:space="preserve">2.1. Для </w:t>
      </w:r>
      <w:r w:rsidRPr="0012118E">
        <w:rPr>
          <w:rFonts w:ascii="Times New Roman" w:hAnsi="Times New Roman" w:cs="Times New Roman"/>
          <w:sz w:val="28"/>
          <w:szCs w:val="28"/>
        </w:rPr>
        <w:t>предоставления единовременной денежной выплаты заявитель не позднее 3 месяцев с момента пожара представляет в администрацию городского округа  Архангельской области «Город Коряжма» следующие документы:</w:t>
      </w:r>
    </w:p>
    <w:p w:rsidR="006D778E" w:rsidRDefault="006D778E" w:rsidP="003C3E7A">
      <w:pPr>
        <w:ind w:firstLine="709"/>
        <w:jc w:val="both"/>
        <w:rPr>
          <w:sz w:val="28"/>
          <w:szCs w:val="28"/>
        </w:rPr>
      </w:pPr>
      <w:bookmarkStart w:id="6" w:name="P89"/>
      <w:bookmarkEnd w:id="6"/>
      <w:r w:rsidRPr="0012118E">
        <w:rPr>
          <w:sz w:val="28"/>
          <w:szCs w:val="28"/>
        </w:rPr>
        <w:t>1) заявление об оказании</w:t>
      </w:r>
      <w:r w:rsidRPr="00EC7D84">
        <w:rPr>
          <w:sz w:val="28"/>
          <w:szCs w:val="28"/>
        </w:rPr>
        <w:t xml:space="preserve"> единовременной </w:t>
      </w:r>
      <w:r>
        <w:rPr>
          <w:sz w:val="28"/>
          <w:szCs w:val="28"/>
        </w:rPr>
        <w:t xml:space="preserve">денежной выплаты в письменной форме на имя главы </w:t>
      </w:r>
      <w:r w:rsidRPr="0012118E">
        <w:rPr>
          <w:sz w:val="28"/>
          <w:szCs w:val="28"/>
        </w:rPr>
        <w:t>городского округа  Архангельской области «Город Коряжма»</w:t>
      </w:r>
      <w:r>
        <w:rPr>
          <w:sz w:val="28"/>
          <w:szCs w:val="28"/>
        </w:rPr>
        <w:t>;</w:t>
      </w:r>
    </w:p>
    <w:p w:rsidR="006D778E" w:rsidRDefault="006D778E" w:rsidP="003C3E7A">
      <w:pPr>
        <w:ind w:firstLine="709"/>
        <w:jc w:val="both"/>
        <w:rPr>
          <w:sz w:val="28"/>
          <w:szCs w:val="28"/>
        </w:rPr>
      </w:pPr>
      <w:r>
        <w:rPr>
          <w:sz w:val="28"/>
          <w:szCs w:val="28"/>
        </w:rPr>
        <w:t xml:space="preserve">2) копии </w:t>
      </w:r>
      <w:r w:rsidRPr="00C532B0">
        <w:rPr>
          <w:sz w:val="28"/>
          <w:szCs w:val="28"/>
        </w:rPr>
        <w:t>документ</w:t>
      </w:r>
      <w:r>
        <w:rPr>
          <w:sz w:val="28"/>
          <w:szCs w:val="28"/>
        </w:rPr>
        <w:t>ов</w:t>
      </w:r>
      <w:r w:rsidRPr="00C532B0">
        <w:rPr>
          <w:sz w:val="28"/>
          <w:szCs w:val="28"/>
        </w:rPr>
        <w:t>, удостоверяющи</w:t>
      </w:r>
      <w:r>
        <w:rPr>
          <w:sz w:val="28"/>
          <w:szCs w:val="28"/>
        </w:rPr>
        <w:t>х</w:t>
      </w:r>
      <w:r w:rsidRPr="00C532B0">
        <w:rPr>
          <w:sz w:val="28"/>
          <w:szCs w:val="28"/>
        </w:rPr>
        <w:t xml:space="preserve"> личность заявителя и членов его семьи, указанных в заявлении</w:t>
      </w:r>
      <w:r w:rsidRPr="00EC7D84">
        <w:rPr>
          <w:sz w:val="28"/>
          <w:szCs w:val="28"/>
        </w:rPr>
        <w:t>;</w:t>
      </w:r>
    </w:p>
    <w:p w:rsidR="006D778E" w:rsidRPr="004A2C23" w:rsidRDefault="006D778E" w:rsidP="00612D30">
      <w:pPr>
        <w:ind w:firstLine="709"/>
        <w:jc w:val="both"/>
        <w:rPr>
          <w:sz w:val="28"/>
          <w:szCs w:val="28"/>
        </w:rPr>
      </w:pPr>
      <w:r w:rsidRPr="004A2C23">
        <w:rPr>
          <w:sz w:val="28"/>
          <w:szCs w:val="28"/>
        </w:rPr>
        <w:t xml:space="preserve">В качестве документа, удостоверяющего личность </w:t>
      </w:r>
      <w:r w:rsidRPr="00C532B0">
        <w:rPr>
          <w:sz w:val="28"/>
          <w:szCs w:val="28"/>
        </w:rPr>
        <w:t>заявителя и членов его семьи, указанных в заявлении</w:t>
      </w:r>
      <w:r w:rsidRPr="004A2C23">
        <w:rPr>
          <w:sz w:val="28"/>
          <w:szCs w:val="28"/>
        </w:rPr>
        <w:t xml:space="preserve"> принимаются:</w:t>
      </w:r>
    </w:p>
    <w:p w:rsidR="006D778E" w:rsidRPr="004A2C23" w:rsidRDefault="006D778E" w:rsidP="00612D30">
      <w:pPr>
        <w:ind w:firstLine="709"/>
        <w:jc w:val="both"/>
        <w:rPr>
          <w:sz w:val="28"/>
          <w:szCs w:val="28"/>
        </w:rPr>
      </w:pPr>
      <w:r w:rsidRPr="004A2C23">
        <w:rPr>
          <w:sz w:val="28"/>
          <w:szCs w:val="28"/>
        </w:rPr>
        <w:t>- паспорт;</w:t>
      </w:r>
    </w:p>
    <w:p w:rsidR="006D778E" w:rsidRPr="004A2C23" w:rsidRDefault="006D778E" w:rsidP="00612D30">
      <w:pPr>
        <w:ind w:firstLine="709"/>
        <w:jc w:val="both"/>
        <w:rPr>
          <w:sz w:val="28"/>
          <w:szCs w:val="28"/>
        </w:rPr>
      </w:pPr>
      <w:r w:rsidRPr="004A2C23">
        <w:rPr>
          <w:sz w:val="28"/>
          <w:szCs w:val="28"/>
        </w:rPr>
        <w:t>- свидетельство о рождении (только для лиц, не достигших 14 лет);</w:t>
      </w:r>
    </w:p>
    <w:p w:rsidR="006D778E" w:rsidRDefault="006D778E" w:rsidP="00612D30">
      <w:pPr>
        <w:ind w:firstLine="709"/>
        <w:jc w:val="both"/>
        <w:rPr>
          <w:sz w:val="28"/>
          <w:szCs w:val="28"/>
        </w:rPr>
      </w:pPr>
      <w:r w:rsidRPr="004A2C23">
        <w:rPr>
          <w:sz w:val="28"/>
          <w:szCs w:val="28"/>
        </w:rPr>
        <w:t xml:space="preserve">- справка, удостоверяющая </w:t>
      </w:r>
      <w:r>
        <w:rPr>
          <w:sz w:val="28"/>
          <w:szCs w:val="28"/>
        </w:rPr>
        <w:t>л</w:t>
      </w:r>
      <w:r w:rsidRPr="004A2C23">
        <w:rPr>
          <w:sz w:val="28"/>
          <w:szCs w:val="28"/>
        </w:rPr>
        <w:t>ичность</w:t>
      </w:r>
      <w:r>
        <w:rPr>
          <w:sz w:val="28"/>
          <w:szCs w:val="28"/>
        </w:rPr>
        <w:t>,</w:t>
      </w:r>
      <w:r w:rsidRPr="004A2C23">
        <w:rPr>
          <w:sz w:val="28"/>
          <w:szCs w:val="28"/>
        </w:rPr>
        <w:t xml:space="preserve"> выданная миграционной службой в случае утраты паспорта, действительная на момент подачи заявления.</w:t>
      </w:r>
    </w:p>
    <w:p w:rsidR="006D778E" w:rsidRPr="0026234C" w:rsidRDefault="006D778E" w:rsidP="00C13B6E">
      <w:pPr>
        <w:tabs>
          <w:tab w:val="left" w:pos="0"/>
        </w:tabs>
        <w:ind w:firstLine="284"/>
        <w:jc w:val="both"/>
        <w:rPr>
          <w:sz w:val="22"/>
          <w:szCs w:val="22"/>
        </w:rPr>
      </w:pPr>
      <w:r>
        <w:rPr>
          <w:sz w:val="28"/>
          <w:szCs w:val="28"/>
          <w:lang w:eastAsia="en-US"/>
        </w:rPr>
        <w:t xml:space="preserve">      3) </w:t>
      </w:r>
      <w:r w:rsidRPr="00E56AA4">
        <w:rPr>
          <w:sz w:val="28"/>
          <w:szCs w:val="28"/>
          <w:lang w:eastAsia="en-US"/>
        </w:rPr>
        <w:t>копии свидетельств о государственной регистрации актов гражданского состояния, отражающих семейные отношения заявителя и членов его семьи</w:t>
      </w:r>
      <w:r w:rsidRPr="0026234C">
        <w:rPr>
          <w:sz w:val="22"/>
          <w:szCs w:val="22"/>
          <w:lang w:eastAsia="en-US"/>
        </w:rPr>
        <w:t>;</w:t>
      </w:r>
      <w:r w:rsidRPr="0026234C">
        <w:rPr>
          <w:bCs/>
          <w:i/>
          <w:color w:val="FF0000"/>
          <w:sz w:val="22"/>
          <w:szCs w:val="22"/>
        </w:rPr>
        <w:t xml:space="preserve"> </w:t>
      </w:r>
    </w:p>
    <w:p w:rsidR="006D778E" w:rsidRDefault="006D778E" w:rsidP="00BC5AE2">
      <w:pPr>
        <w:ind w:firstLine="709"/>
        <w:jc w:val="both"/>
        <w:rPr>
          <w:sz w:val="28"/>
          <w:szCs w:val="28"/>
        </w:rPr>
      </w:pPr>
      <w:r>
        <w:rPr>
          <w:sz w:val="28"/>
          <w:szCs w:val="28"/>
        </w:rPr>
        <w:t>4</w:t>
      </w:r>
      <w:r w:rsidRPr="00BC5AE2">
        <w:rPr>
          <w:sz w:val="28"/>
          <w:szCs w:val="28"/>
        </w:rPr>
        <w:t xml:space="preserve">) страховое свидетельство обязательного пенсионного страхования или  страховое свидетельство государственного пенсионного страхования </w:t>
      </w:r>
      <w:r w:rsidRPr="00C532B0">
        <w:rPr>
          <w:sz w:val="28"/>
          <w:szCs w:val="28"/>
        </w:rPr>
        <w:t>заявителя и членов его семьи, указанных в заявлении</w:t>
      </w:r>
      <w:r w:rsidRPr="00EC7D84">
        <w:rPr>
          <w:sz w:val="28"/>
          <w:szCs w:val="28"/>
        </w:rPr>
        <w:t>;</w:t>
      </w:r>
    </w:p>
    <w:p w:rsidR="006D778E" w:rsidRDefault="006D778E" w:rsidP="00D15D17">
      <w:pPr>
        <w:ind w:firstLine="709"/>
        <w:jc w:val="both"/>
        <w:rPr>
          <w:i/>
          <w:color w:val="FF0000"/>
          <w:sz w:val="24"/>
          <w:szCs w:val="24"/>
        </w:rPr>
      </w:pPr>
      <w:r>
        <w:rPr>
          <w:sz w:val="28"/>
          <w:szCs w:val="28"/>
        </w:rPr>
        <w:t xml:space="preserve">5) копии правоустанавливающих документов на объекты недвижимости, которые принадлежат на праве собственности заявителю и  членам его семьи и право собственности на которые зарегистрировано в </w:t>
      </w:r>
      <w:r w:rsidRPr="00E56AA4">
        <w:rPr>
          <w:sz w:val="28"/>
          <w:szCs w:val="28"/>
          <w:lang w:eastAsia="en-US"/>
        </w:rPr>
        <w:t>Едином государственном реестре недвижим</w:t>
      </w:r>
      <w:r>
        <w:rPr>
          <w:sz w:val="28"/>
          <w:szCs w:val="28"/>
          <w:lang w:eastAsia="en-US"/>
        </w:rPr>
        <w:t>ости</w:t>
      </w:r>
      <w:r>
        <w:rPr>
          <w:sz w:val="28"/>
          <w:szCs w:val="28"/>
        </w:rPr>
        <w:t>;</w:t>
      </w:r>
      <w:r w:rsidRPr="00D540A2">
        <w:rPr>
          <w:i/>
          <w:color w:val="FF0000"/>
          <w:sz w:val="24"/>
          <w:szCs w:val="24"/>
        </w:rPr>
        <w:t xml:space="preserve">   </w:t>
      </w:r>
    </w:p>
    <w:p w:rsidR="006D778E" w:rsidRPr="00FD3798" w:rsidRDefault="006D778E" w:rsidP="00E051EC">
      <w:pPr>
        <w:ind w:firstLine="709"/>
        <w:jc w:val="both"/>
        <w:rPr>
          <w:sz w:val="28"/>
          <w:szCs w:val="28"/>
        </w:rPr>
      </w:pPr>
      <w:r>
        <w:rPr>
          <w:sz w:val="28"/>
          <w:szCs w:val="28"/>
          <w:lang w:eastAsia="en-US"/>
        </w:rPr>
        <w:t xml:space="preserve">6) </w:t>
      </w:r>
      <w:r w:rsidRPr="004A2C23">
        <w:rPr>
          <w:sz w:val="28"/>
          <w:szCs w:val="28"/>
        </w:rPr>
        <w:t>копи</w:t>
      </w:r>
      <w:r>
        <w:rPr>
          <w:sz w:val="28"/>
          <w:szCs w:val="28"/>
        </w:rPr>
        <w:t>ю</w:t>
      </w:r>
      <w:r w:rsidRPr="004A2C23">
        <w:rPr>
          <w:sz w:val="28"/>
          <w:szCs w:val="28"/>
        </w:rPr>
        <w:t xml:space="preserve"> ордера, договора социального найма (найма) или решения суда, подтверждающих право пользования на условиях договора социального найма (найма) жилым помещением государственного или муниципального жилищного фондов, в котором произошел пожар (в случае, если</w:t>
      </w:r>
      <w:r>
        <w:rPr>
          <w:sz w:val="28"/>
          <w:szCs w:val="28"/>
        </w:rPr>
        <w:t xml:space="preserve"> </w:t>
      </w:r>
      <w:r w:rsidRPr="004A2C23">
        <w:rPr>
          <w:sz w:val="28"/>
          <w:szCs w:val="28"/>
        </w:rPr>
        <w:t>заявитель является нанимателем или членом семьи нанимателя жилого помещения);</w:t>
      </w:r>
    </w:p>
    <w:p w:rsidR="006D778E" w:rsidRDefault="006D778E" w:rsidP="00BC5AE2">
      <w:pPr>
        <w:ind w:firstLine="709"/>
        <w:jc w:val="both"/>
        <w:rPr>
          <w:sz w:val="28"/>
          <w:szCs w:val="28"/>
        </w:rPr>
      </w:pPr>
      <w:r>
        <w:rPr>
          <w:sz w:val="28"/>
          <w:szCs w:val="28"/>
        </w:rPr>
        <w:t xml:space="preserve">7) </w:t>
      </w:r>
      <w:r w:rsidRPr="00A9098C">
        <w:rPr>
          <w:sz w:val="28"/>
          <w:szCs w:val="28"/>
        </w:rPr>
        <w:t>сведения о месте жительства (пребывания) заявителя и (или) членов его семьи</w:t>
      </w:r>
      <w:r>
        <w:rPr>
          <w:sz w:val="28"/>
          <w:szCs w:val="28"/>
        </w:rPr>
        <w:t>;</w:t>
      </w:r>
    </w:p>
    <w:p w:rsidR="006D778E" w:rsidRDefault="006D778E" w:rsidP="00BC5AE2">
      <w:pPr>
        <w:ind w:firstLine="709"/>
        <w:jc w:val="both"/>
        <w:rPr>
          <w:sz w:val="28"/>
          <w:szCs w:val="28"/>
        </w:rPr>
      </w:pPr>
      <w:r>
        <w:rPr>
          <w:sz w:val="28"/>
          <w:szCs w:val="28"/>
        </w:rPr>
        <w:t xml:space="preserve">8) </w:t>
      </w:r>
      <w:r w:rsidRPr="009F2B95">
        <w:rPr>
          <w:sz w:val="28"/>
          <w:szCs w:val="28"/>
        </w:rPr>
        <w:t>сведения о пожаре с указанием причины пожара, суммы ущерба и перечня пострадавшего при пожаре имущества</w:t>
      </w:r>
      <w:r>
        <w:rPr>
          <w:sz w:val="28"/>
          <w:szCs w:val="28"/>
        </w:rPr>
        <w:t>.</w:t>
      </w:r>
    </w:p>
    <w:p w:rsidR="006D778E" w:rsidRPr="00BC5AE2" w:rsidRDefault="006D778E" w:rsidP="00612D30">
      <w:pPr>
        <w:tabs>
          <w:tab w:val="left" w:pos="9922"/>
        </w:tabs>
        <w:ind w:firstLine="284"/>
        <w:jc w:val="both"/>
        <w:rPr>
          <w:sz w:val="28"/>
          <w:szCs w:val="28"/>
        </w:rPr>
      </w:pPr>
      <w:r>
        <w:rPr>
          <w:sz w:val="28"/>
          <w:szCs w:val="28"/>
        </w:rPr>
        <w:t xml:space="preserve">      9</w:t>
      </w:r>
      <w:r w:rsidRPr="00BC5AE2">
        <w:rPr>
          <w:sz w:val="28"/>
          <w:szCs w:val="28"/>
        </w:rPr>
        <w:t xml:space="preserve">)  копии и оригиналы документов, подтверждающих принадлежность к перечню </w:t>
      </w:r>
      <w:r>
        <w:rPr>
          <w:sz w:val="28"/>
          <w:szCs w:val="28"/>
        </w:rPr>
        <w:t>отдельных категорий граждан</w:t>
      </w:r>
      <w:r w:rsidRPr="00BC5AE2">
        <w:rPr>
          <w:sz w:val="28"/>
          <w:szCs w:val="28"/>
        </w:rPr>
        <w:t>, указанных в пункт</w:t>
      </w:r>
      <w:r>
        <w:rPr>
          <w:sz w:val="28"/>
          <w:szCs w:val="28"/>
        </w:rPr>
        <w:t>е</w:t>
      </w:r>
      <w:r w:rsidRPr="00BC5AE2">
        <w:rPr>
          <w:sz w:val="28"/>
          <w:szCs w:val="28"/>
        </w:rPr>
        <w:t xml:space="preserve"> 1.</w:t>
      </w:r>
      <w:r>
        <w:rPr>
          <w:sz w:val="28"/>
          <w:szCs w:val="28"/>
        </w:rPr>
        <w:t>3</w:t>
      </w:r>
      <w:r w:rsidRPr="00BC5AE2">
        <w:rPr>
          <w:sz w:val="28"/>
          <w:szCs w:val="28"/>
        </w:rPr>
        <w:t xml:space="preserve"> настоящего </w:t>
      </w:r>
      <w:r>
        <w:rPr>
          <w:sz w:val="28"/>
          <w:szCs w:val="28"/>
        </w:rPr>
        <w:t>Порядка</w:t>
      </w:r>
      <w:r w:rsidRPr="00BC5AE2">
        <w:rPr>
          <w:sz w:val="28"/>
          <w:szCs w:val="28"/>
        </w:rPr>
        <w:t>:</w:t>
      </w:r>
    </w:p>
    <w:p w:rsidR="006D778E" w:rsidRDefault="006D778E" w:rsidP="00612D30">
      <w:pPr>
        <w:jc w:val="both"/>
        <w:rPr>
          <w:color w:val="000000"/>
          <w:sz w:val="28"/>
          <w:szCs w:val="28"/>
        </w:rPr>
      </w:pPr>
      <w:r w:rsidRPr="00BC5AE2">
        <w:rPr>
          <w:sz w:val="28"/>
          <w:szCs w:val="28"/>
        </w:rPr>
        <w:t xml:space="preserve">       </w:t>
      </w:r>
      <w:r>
        <w:rPr>
          <w:color w:val="000000"/>
          <w:sz w:val="28"/>
          <w:szCs w:val="28"/>
        </w:rPr>
        <w:t xml:space="preserve">    - </w:t>
      </w:r>
      <w:r w:rsidRPr="00A64D9C">
        <w:rPr>
          <w:color w:val="000000"/>
          <w:sz w:val="28"/>
          <w:szCs w:val="28"/>
        </w:rPr>
        <w:t>справку</w:t>
      </w:r>
      <w:r>
        <w:rPr>
          <w:color w:val="000000"/>
          <w:sz w:val="28"/>
          <w:szCs w:val="28"/>
        </w:rPr>
        <w:t xml:space="preserve"> </w:t>
      </w:r>
      <w:r w:rsidRPr="002413BB">
        <w:rPr>
          <w:sz w:val="28"/>
          <w:szCs w:val="28"/>
        </w:rPr>
        <w:t>о назначении ежемесячного пособия на ребенка и</w:t>
      </w:r>
      <w:r>
        <w:rPr>
          <w:sz w:val="28"/>
          <w:szCs w:val="28"/>
        </w:rPr>
        <w:t>ли</w:t>
      </w:r>
      <w:r w:rsidRPr="002413BB">
        <w:rPr>
          <w:sz w:val="28"/>
          <w:szCs w:val="28"/>
        </w:rPr>
        <w:t xml:space="preserve"> подтверждении среднедушевого дохода семьи ниже величины прожиточного минимума на душу населения, установленного постановлением Пра</w:t>
      </w:r>
      <w:r>
        <w:rPr>
          <w:sz w:val="28"/>
          <w:szCs w:val="28"/>
        </w:rPr>
        <w:t>вительства Архангельской области</w:t>
      </w:r>
      <w:r w:rsidRPr="00A64D9C">
        <w:rPr>
          <w:color w:val="000000"/>
          <w:sz w:val="28"/>
          <w:szCs w:val="28"/>
        </w:rPr>
        <w:t>, выданную о</w:t>
      </w:r>
      <w:r w:rsidRPr="00A64D9C">
        <w:rPr>
          <w:sz w:val="28"/>
          <w:szCs w:val="28"/>
        </w:rPr>
        <w:t>тделением социальной защиты населения по городу Коряжме государственного казенного учреждения Архангельской области «Архангельский областной центр социальной защиты населения»</w:t>
      </w:r>
      <w:r>
        <w:rPr>
          <w:sz w:val="28"/>
          <w:szCs w:val="28"/>
        </w:rPr>
        <w:t xml:space="preserve"> (далее – ОСЗН по г.Коряжме) </w:t>
      </w:r>
      <w:r w:rsidRPr="00A64D9C">
        <w:rPr>
          <w:color w:val="000000"/>
          <w:sz w:val="28"/>
          <w:szCs w:val="28"/>
        </w:rPr>
        <w:t xml:space="preserve"> в соответствии с </w:t>
      </w:r>
      <w:hyperlink r:id="rId8" w:history="1">
        <w:r w:rsidRPr="00A64D9C">
          <w:rPr>
            <w:color w:val="000000"/>
            <w:sz w:val="28"/>
            <w:szCs w:val="28"/>
          </w:rPr>
          <w:t>Положением</w:t>
        </w:r>
      </w:hyperlink>
      <w:r w:rsidRPr="00A64D9C">
        <w:rPr>
          <w:color w:val="000000"/>
          <w:sz w:val="28"/>
          <w:szCs w:val="28"/>
        </w:rPr>
        <w:t xml:space="preserve"> о порядке назначения и выплаты социальных пособий гражданам, имеющим </w:t>
      </w:r>
      <w:r w:rsidRPr="00A64D9C">
        <w:rPr>
          <w:color w:val="000000"/>
          <w:spacing w:val="-6"/>
          <w:sz w:val="28"/>
          <w:szCs w:val="28"/>
        </w:rPr>
        <w:t>детей, в Архангельской области, утвержденным постановлением Правительства</w:t>
      </w:r>
      <w:r w:rsidRPr="00A64D9C">
        <w:rPr>
          <w:color w:val="000000"/>
          <w:sz w:val="28"/>
          <w:szCs w:val="28"/>
        </w:rPr>
        <w:t xml:space="preserve"> Архангельской области от 30 декабря 2016 года № 575-пп</w:t>
      </w:r>
      <w:r>
        <w:rPr>
          <w:color w:val="000000"/>
          <w:sz w:val="28"/>
          <w:szCs w:val="28"/>
        </w:rPr>
        <w:t>;</w:t>
      </w:r>
    </w:p>
    <w:p w:rsidR="006D778E" w:rsidRDefault="006D778E" w:rsidP="00BC5AE2">
      <w:pPr>
        <w:tabs>
          <w:tab w:val="left" w:pos="9922"/>
        </w:tabs>
        <w:ind w:firstLine="284"/>
        <w:jc w:val="both"/>
        <w:rPr>
          <w:color w:val="000000"/>
          <w:sz w:val="28"/>
          <w:szCs w:val="28"/>
        </w:rPr>
      </w:pPr>
      <w:r>
        <w:rPr>
          <w:sz w:val="28"/>
          <w:szCs w:val="28"/>
        </w:rPr>
        <w:t xml:space="preserve">      </w:t>
      </w:r>
      <w:r w:rsidRPr="00BC5AE2">
        <w:rPr>
          <w:sz w:val="28"/>
          <w:szCs w:val="28"/>
        </w:rPr>
        <w:t>-</w:t>
      </w:r>
      <w:r>
        <w:rPr>
          <w:sz w:val="28"/>
          <w:szCs w:val="28"/>
        </w:rPr>
        <w:t xml:space="preserve"> удостоверение многодетной семьи, выданное ОСЗН по г.Коряжме;</w:t>
      </w:r>
      <w:r w:rsidRPr="00BC5AE2">
        <w:rPr>
          <w:sz w:val="28"/>
          <w:szCs w:val="28"/>
        </w:rPr>
        <w:t xml:space="preserve">       </w:t>
      </w:r>
    </w:p>
    <w:p w:rsidR="006D778E" w:rsidRDefault="006D778E" w:rsidP="00612D30">
      <w:pPr>
        <w:jc w:val="both"/>
        <w:rPr>
          <w:sz w:val="28"/>
          <w:szCs w:val="28"/>
        </w:rPr>
      </w:pPr>
      <w:r w:rsidRPr="00BC5AE2">
        <w:rPr>
          <w:sz w:val="28"/>
          <w:szCs w:val="28"/>
        </w:rPr>
        <w:t xml:space="preserve">        </w:t>
      </w:r>
      <w:r>
        <w:rPr>
          <w:sz w:val="28"/>
          <w:szCs w:val="28"/>
        </w:rPr>
        <w:t xml:space="preserve"> </w:t>
      </w:r>
      <w:r w:rsidRPr="00BC5AE2">
        <w:rPr>
          <w:sz w:val="28"/>
          <w:szCs w:val="28"/>
        </w:rPr>
        <w:t xml:space="preserve"> - </w:t>
      </w:r>
      <w:r>
        <w:rPr>
          <w:sz w:val="28"/>
          <w:szCs w:val="28"/>
        </w:rPr>
        <w:t xml:space="preserve">  </w:t>
      </w:r>
      <w:r w:rsidRPr="00BC5AE2">
        <w:rPr>
          <w:sz w:val="28"/>
          <w:szCs w:val="28"/>
        </w:rPr>
        <w:t xml:space="preserve">трудовая книжка; </w:t>
      </w:r>
    </w:p>
    <w:p w:rsidR="006D778E" w:rsidRDefault="006D778E" w:rsidP="00612D30">
      <w:pPr>
        <w:tabs>
          <w:tab w:val="left" w:pos="1134"/>
        </w:tabs>
        <w:autoSpaceDE w:val="0"/>
        <w:autoSpaceDN w:val="0"/>
        <w:adjustRightInd w:val="0"/>
        <w:jc w:val="both"/>
        <w:rPr>
          <w:color w:val="000000"/>
          <w:sz w:val="28"/>
          <w:szCs w:val="28"/>
        </w:rPr>
      </w:pPr>
      <w:r w:rsidRPr="00BC5AE2">
        <w:rPr>
          <w:sz w:val="28"/>
          <w:szCs w:val="28"/>
        </w:rPr>
        <w:t xml:space="preserve">          -</w:t>
      </w:r>
      <w:r>
        <w:rPr>
          <w:sz w:val="28"/>
          <w:szCs w:val="28"/>
        </w:rPr>
        <w:t xml:space="preserve"> с</w:t>
      </w:r>
      <w:r w:rsidRPr="00A64D9C">
        <w:rPr>
          <w:color w:val="000000"/>
          <w:sz w:val="28"/>
          <w:szCs w:val="28"/>
        </w:rPr>
        <w:t>правк</w:t>
      </w:r>
      <w:r>
        <w:rPr>
          <w:color w:val="000000"/>
          <w:sz w:val="28"/>
          <w:szCs w:val="28"/>
        </w:rPr>
        <w:t>а</w:t>
      </w:r>
      <w:r w:rsidRPr="00A64D9C">
        <w:rPr>
          <w:color w:val="000000"/>
          <w:sz w:val="28"/>
          <w:szCs w:val="28"/>
        </w:rPr>
        <w:t>, подтверждающ</w:t>
      </w:r>
      <w:r>
        <w:rPr>
          <w:color w:val="000000"/>
          <w:sz w:val="28"/>
          <w:szCs w:val="28"/>
        </w:rPr>
        <w:t>ая</w:t>
      </w:r>
      <w:r w:rsidRPr="00A64D9C">
        <w:rPr>
          <w:color w:val="000000"/>
          <w:sz w:val="28"/>
          <w:szCs w:val="28"/>
        </w:rPr>
        <w:t xml:space="preserve"> факт установления инвалидности, выданн</w:t>
      </w:r>
      <w:r>
        <w:rPr>
          <w:color w:val="000000"/>
          <w:sz w:val="28"/>
          <w:szCs w:val="28"/>
        </w:rPr>
        <w:t>ая</w:t>
      </w:r>
      <w:r w:rsidRPr="00A64D9C">
        <w:rPr>
          <w:color w:val="000000"/>
          <w:sz w:val="28"/>
          <w:szCs w:val="28"/>
        </w:rPr>
        <w:t xml:space="preserve"> федеральным государственным учреждени</w:t>
      </w:r>
      <w:r>
        <w:rPr>
          <w:color w:val="000000"/>
          <w:sz w:val="28"/>
          <w:szCs w:val="28"/>
        </w:rPr>
        <w:t>ем медико-социальной экспертизы;</w:t>
      </w:r>
    </w:p>
    <w:p w:rsidR="006D778E" w:rsidRPr="00C13B6E" w:rsidRDefault="006D778E" w:rsidP="00612D30">
      <w:pPr>
        <w:tabs>
          <w:tab w:val="left" w:pos="9922"/>
        </w:tabs>
        <w:ind w:firstLine="284"/>
        <w:jc w:val="both"/>
        <w:rPr>
          <w:sz w:val="28"/>
          <w:szCs w:val="28"/>
        </w:rPr>
      </w:pPr>
      <w:r w:rsidRPr="00BC5AE2">
        <w:rPr>
          <w:sz w:val="28"/>
          <w:szCs w:val="28"/>
        </w:rPr>
        <w:t xml:space="preserve">      - выписку из индивидуального лицевого счета застрахованного лица, сформированную на основании индивидуального (персонифицированного) учета  в </w:t>
      </w:r>
      <w:r w:rsidRPr="00C13B6E">
        <w:rPr>
          <w:sz w:val="28"/>
          <w:szCs w:val="28"/>
        </w:rPr>
        <w:t>системе обязательного пенсионного страхования для лиц, указанных в подпункте 3 и 4 пункта 1.</w:t>
      </w:r>
      <w:r>
        <w:rPr>
          <w:sz w:val="28"/>
          <w:szCs w:val="28"/>
        </w:rPr>
        <w:t>3</w:t>
      </w:r>
      <w:r w:rsidRPr="00C13B6E">
        <w:rPr>
          <w:sz w:val="28"/>
          <w:szCs w:val="28"/>
        </w:rPr>
        <w:t xml:space="preserve"> настоящего Порядка; </w:t>
      </w:r>
    </w:p>
    <w:p w:rsidR="006D778E" w:rsidRDefault="006D778E" w:rsidP="00C13B6E">
      <w:pPr>
        <w:tabs>
          <w:tab w:val="left" w:pos="9922"/>
        </w:tabs>
        <w:spacing w:after="120"/>
        <w:ind w:right="-1" w:firstLine="284"/>
        <w:jc w:val="both"/>
        <w:rPr>
          <w:sz w:val="28"/>
          <w:szCs w:val="28"/>
        </w:rPr>
      </w:pPr>
      <w:r w:rsidRPr="00C13B6E">
        <w:rPr>
          <w:sz w:val="28"/>
          <w:szCs w:val="28"/>
        </w:rPr>
        <w:t xml:space="preserve">      </w:t>
      </w:r>
      <w:r>
        <w:rPr>
          <w:sz w:val="28"/>
          <w:szCs w:val="28"/>
        </w:rPr>
        <w:t>10</w:t>
      </w:r>
      <w:r w:rsidRPr="00C13B6E">
        <w:rPr>
          <w:sz w:val="28"/>
          <w:szCs w:val="28"/>
        </w:rPr>
        <w:t xml:space="preserve">) </w:t>
      </w:r>
      <w:r w:rsidRPr="00C13B6E">
        <w:rPr>
          <w:color w:val="000000"/>
          <w:sz w:val="28"/>
          <w:szCs w:val="28"/>
        </w:rPr>
        <w:t>рек</w:t>
      </w:r>
      <w:r w:rsidRPr="00C13B6E">
        <w:rPr>
          <w:sz w:val="28"/>
          <w:szCs w:val="28"/>
        </w:rPr>
        <w:t>визиты банковского счёта заявителя, открытый в кредитной организации, на который подлежат перечислению денежные средства.</w:t>
      </w:r>
    </w:p>
    <w:p w:rsidR="006D778E" w:rsidRDefault="006D778E" w:rsidP="00C13B6E">
      <w:pPr>
        <w:widowControl w:val="0"/>
        <w:autoSpaceDE w:val="0"/>
        <w:autoSpaceDN w:val="0"/>
        <w:adjustRightInd w:val="0"/>
        <w:ind w:firstLine="540"/>
        <w:jc w:val="both"/>
        <w:rPr>
          <w:sz w:val="28"/>
          <w:szCs w:val="28"/>
        </w:rPr>
      </w:pPr>
      <w:bookmarkStart w:id="7" w:name="P101"/>
      <w:bookmarkEnd w:id="7"/>
      <w:r w:rsidRPr="00EC7D84">
        <w:rPr>
          <w:sz w:val="28"/>
          <w:szCs w:val="28"/>
        </w:rPr>
        <w:t>2.</w:t>
      </w:r>
      <w:r>
        <w:rPr>
          <w:sz w:val="28"/>
          <w:szCs w:val="28"/>
        </w:rPr>
        <w:t>2</w:t>
      </w:r>
      <w:r w:rsidRPr="00EC7D84">
        <w:rPr>
          <w:sz w:val="28"/>
          <w:szCs w:val="28"/>
        </w:rPr>
        <w:t>.</w:t>
      </w:r>
      <w:r w:rsidRPr="00EC7D84">
        <w:rPr>
          <w:sz w:val="28"/>
          <w:szCs w:val="28"/>
        </w:rPr>
        <w:tab/>
      </w:r>
      <w:r w:rsidRPr="006231D5">
        <w:rPr>
          <w:sz w:val="28"/>
          <w:szCs w:val="28"/>
        </w:rPr>
        <w:t xml:space="preserve">Для </w:t>
      </w:r>
      <w:r w:rsidRPr="00616EE4">
        <w:rPr>
          <w:sz w:val="28"/>
          <w:szCs w:val="28"/>
        </w:rPr>
        <w:t xml:space="preserve">предоставления единовременной денежной выплаты заявитель </w:t>
      </w:r>
      <w:r>
        <w:rPr>
          <w:sz w:val="28"/>
          <w:szCs w:val="28"/>
        </w:rPr>
        <w:t>вправе представить по собственной инициативе следующие документы:</w:t>
      </w:r>
    </w:p>
    <w:p w:rsidR="006D778E" w:rsidRDefault="006D778E" w:rsidP="00C13B6E">
      <w:pPr>
        <w:widowControl w:val="0"/>
        <w:autoSpaceDE w:val="0"/>
        <w:autoSpaceDN w:val="0"/>
        <w:adjustRightInd w:val="0"/>
        <w:ind w:firstLine="540"/>
        <w:jc w:val="both"/>
        <w:rPr>
          <w:i/>
          <w:color w:val="FF0000"/>
          <w:sz w:val="24"/>
          <w:szCs w:val="24"/>
        </w:rPr>
      </w:pPr>
      <w:r>
        <w:rPr>
          <w:sz w:val="28"/>
          <w:szCs w:val="28"/>
        </w:rPr>
        <w:t xml:space="preserve">1) копии правоустанавливающих документов на объекты недвижимости, которые принадлежат на праве собственности заявителю и  членам его семьи и право собственности на которые зарегистрировано в </w:t>
      </w:r>
      <w:r w:rsidRPr="00E56AA4">
        <w:rPr>
          <w:sz w:val="28"/>
          <w:szCs w:val="28"/>
          <w:lang w:eastAsia="en-US"/>
        </w:rPr>
        <w:t>Едином государственном реестре недвижим</w:t>
      </w:r>
      <w:r>
        <w:rPr>
          <w:sz w:val="28"/>
          <w:szCs w:val="28"/>
          <w:lang w:eastAsia="en-US"/>
        </w:rPr>
        <w:t>ости</w:t>
      </w:r>
      <w:r>
        <w:rPr>
          <w:sz w:val="28"/>
          <w:szCs w:val="28"/>
        </w:rPr>
        <w:t>;</w:t>
      </w:r>
      <w:r w:rsidRPr="00D540A2">
        <w:rPr>
          <w:i/>
          <w:color w:val="FF0000"/>
          <w:sz w:val="24"/>
          <w:szCs w:val="24"/>
        </w:rPr>
        <w:t xml:space="preserve">   </w:t>
      </w:r>
    </w:p>
    <w:p w:rsidR="006D778E" w:rsidRDefault="006D778E" w:rsidP="00C13B6E">
      <w:pPr>
        <w:widowControl w:val="0"/>
        <w:autoSpaceDE w:val="0"/>
        <w:autoSpaceDN w:val="0"/>
        <w:adjustRightInd w:val="0"/>
        <w:ind w:firstLine="540"/>
        <w:jc w:val="both"/>
        <w:rPr>
          <w:sz w:val="28"/>
          <w:szCs w:val="28"/>
        </w:rPr>
      </w:pPr>
      <w:r>
        <w:rPr>
          <w:sz w:val="28"/>
          <w:szCs w:val="28"/>
        </w:rPr>
        <w:t>2) документы органов (организаций) социальной защиты населения, органов Пенсионного фонда Российской Федерации, копии документов других государственных органов, органов местного самоуправления, подведомственных им организаций, осуществляющих социальные выплаты из бюджетов бюджетной системы Российской Федерации и других источников, о доходах заявителя и членов его семьи;</w:t>
      </w:r>
    </w:p>
    <w:p w:rsidR="006D778E" w:rsidRPr="006F019E" w:rsidRDefault="006D778E" w:rsidP="00770C61">
      <w:pPr>
        <w:ind w:firstLine="567"/>
        <w:jc w:val="both"/>
        <w:rPr>
          <w:sz w:val="28"/>
          <w:szCs w:val="28"/>
        </w:rPr>
      </w:pPr>
      <w:r>
        <w:rPr>
          <w:sz w:val="28"/>
          <w:szCs w:val="28"/>
        </w:rPr>
        <w:t xml:space="preserve">3) </w:t>
      </w:r>
      <w:r w:rsidRPr="00E17235">
        <w:rPr>
          <w:sz w:val="28"/>
          <w:szCs w:val="28"/>
        </w:rPr>
        <w:t xml:space="preserve">документ органа регистрационного учета граждан Российской Федерации </w:t>
      </w:r>
      <w:r w:rsidRPr="00A9098C">
        <w:rPr>
          <w:sz w:val="28"/>
          <w:szCs w:val="28"/>
        </w:rPr>
        <w:t>о месте жительства (пребывания) заявителя и (или) члено</w:t>
      </w:r>
      <w:r>
        <w:rPr>
          <w:sz w:val="28"/>
          <w:szCs w:val="28"/>
        </w:rPr>
        <w:t xml:space="preserve">в его семьи. </w:t>
      </w:r>
      <w:r w:rsidRPr="00E17235">
        <w:rPr>
          <w:sz w:val="28"/>
          <w:szCs w:val="28"/>
        </w:rPr>
        <w:t>При этом указанный документ должен быть выдан не ранее чем за 10 календарных дней до дня представления заявления;</w:t>
      </w:r>
      <w:r>
        <w:rPr>
          <w:sz w:val="28"/>
          <w:szCs w:val="28"/>
        </w:rPr>
        <w:t xml:space="preserve"> </w:t>
      </w:r>
    </w:p>
    <w:p w:rsidR="006D778E" w:rsidRDefault="006D778E" w:rsidP="00C13B6E">
      <w:pPr>
        <w:tabs>
          <w:tab w:val="left" w:pos="0"/>
        </w:tabs>
        <w:ind w:firstLine="284"/>
        <w:jc w:val="both"/>
        <w:rPr>
          <w:sz w:val="28"/>
          <w:szCs w:val="28"/>
        </w:rPr>
      </w:pPr>
      <w:r>
        <w:rPr>
          <w:bCs/>
          <w:sz w:val="28"/>
          <w:szCs w:val="28"/>
        </w:rPr>
        <w:t xml:space="preserve">    4</w:t>
      </w:r>
      <w:r w:rsidRPr="00ED0756">
        <w:rPr>
          <w:bCs/>
          <w:sz w:val="28"/>
          <w:szCs w:val="28"/>
        </w:rPr>
        <w:t xml:space="preserve">) </w:t>
      </w:r>
      <w:r w:rsidRPr="00BC5AE2">
        <w:rPr>
          <w:sz w:val="28"/>
          <w:szCs w:val="28"/>
        </w:rPr>
        <w:t xml:space="preserve">выписку из индивидуального лицевого счета застрахованного лица, сформированную на основании индивидуального (персонифицированного) учета в </w:t>
      </w:r>
      <w:r w:rsidRPr="00C13B6E">
        <w:rPr>
          <w:sz w:val="28"/>
          <w:szCs w:val="28"/>
        </w:rPr>
        <w:t xml:space="preserve">системе обязательного пенсионного страхования </w:t>
      </w:r>
      <w:r>
        <w:rPr>
          <w:sz w:val="28"/>
          <w:szCs w:val="28"/>
        </w:rPr>
        <w:t xml:space="preserve">(в отношении </w:t>
      </w:r>
      <w:r w:rsidRPr="00E17235">
        <w:rPr>
          <w:sz w:val="28"/>
          <w:szCs w:val="28"/>
        </w:rPr>
        <w:t>заявителя и членов его семьи</w:t>
      </w:r>
      <w:r>
        <w:rPr>
          <w:sz w:val="28"/>
          <w:szCs w:val="28"/>
        </w:rPr>
        <w:t>):</w:t>
      </w:r>
    </w:p>
    <w:p w:rsidR="006D778E" w:rsidRDefault="006D778E" w:rsidP="00770C61">
      <w:pPr>
        <w:tabs>
          <w:tab w:val="left" w:pos="0"/>
        </w:tabs>
        <w:ind w:firstLine="284"/>
        <w:jc w:val="both"/>
        <w:rPr>
          <w:sz w:val="28"/>
          <w:szCs w:val="28"/>
        </w:rPr>
      </w:pPr>
      <w:r>
        <w:rPr>
          <w:sz w:val="28"/>
          <w:szCs w:val="28"/>
        </w:rPr>
        <w:t xml:space="preserve">   5) сведения</w:t>
      </w:r>
      <w:r w:rsidRPr="00EC7D84">
        <w:rPr>
          <w:sz w:val="28"/>
          <w:szCs w:val="28"/>
        </w:rPr>
        <w:t xml:space="preserve"> о пожаре с указанием причины пожара, суммы ущерба и перечня пострадавшего при пожаре имущества</w:t>
      </w:r>
      <w:r>
        <w:rPr>
          <w:sz w:val="28"/>
          <w:szCs w:val="28"/>
        </w:rPr>
        <w:t>;</w:t>
      </w:r>
    </w:p>
    <w:p w:rsidR="006D778E" w:rsidRDefault="006D778E" w:rsidP="00770C61">
      <w:pPr>
        <w:jc w:val="both"/>
        <w:rPr>
          <w:sz w:val="28"/>
          <w:szCs w:val="28"/>
        </w:rPr>
      </w:pPr>
      <w:r>
        <w:rPr>
          <w:sz w:val="28"/>
          <w:szCs w:val="28"/>
        </w:rPr>
        <w:t xml:space="preserve">       6) иные документы (сведения), необходимые для принятия решения о выплате </w:t>
      </w:r>
      <w:r w:rsidRPr="00C041AC">
        <w:rPr>
          <w:sz w:val="28"/>
          <w:szCs w:val="28"/>
        </w:rPr>
        <w:t>единовремен</w:t>
      </w:r>
      <w:r>
        <w:rPr>
          <w:sz w:val="28"/>
          <w:szCs w:val="28"/>
        </w:rPr>
        <w:t>ной</w:t>
      </w:r>
      <w:r w:rsidRPr="00C041AC">
        <w:rPr>
          <w:sz w:val="28"/>
          <w:szCs w:val="28"/>
        </w:rPr>
        <w:t xml:space="preserve"> </w:t>
      </w:r>
      <w:r>
        <w:rPr>
          <w:sz w:val="28"/>
          <w:szCs w:val="28"/>
        </w:rPr>
        <w:t>денежной выплате.</w:t>
      </w:r>
    </w:p>
    <w:p w:rsidR="006D778E" w:rsidRPr="006F019E" w:rsidRDefault="006D778E" w:rsidP="00EF0CE3">
      <w:pPr>
        <w:tabs>
          <w:tab w:val="left" w:pos="0"/>
        </w:tabs>
        <w:ind w:firstLine="284"/>
        <w:jc w:val="both"/>
        <w:rPr>
          <w:sz w:val="28"/>
          <w:szCs w:val="28"/>
        </w:rPr>
      </w:pPr>
      <w:r>
        <w:rPr>
          <w:bCs/>
          <w:sz w:val="28"/>
          <w:szCs w:val="28"/>
        </w:rPr>
        <w:t xml:space="preserve">   2.3. </w:t>
      </w:r>
      <w:r w:rsidRPr="00075FF3">
        <w:rPr>
          <w:bCs/>
          <w:sz w:val="28"/>
          <w:szCs w:val="28"/>
        </w:rPr>
        <w:t xml:space="preserve"> </w:t>
      </w:r>
      <w:r w:rsidRPr="00075FF3">
        <w:rPr>
          <w:sz w:val="28"/>
          <w:szCs w:val="28"/>
        </w:rPr>
        <w:t xml:space="preserve">Если заявитель не представил документы, которые он вправе представить </w:t>
      </w:r>
      <w:r w:rsidRPr="00E17235">
        <w:rPr>
          <w:sz w:val="28"/>
          <w:szCs w:val="28"/>
        </w:rPr>
        <w:t xml:space="preserve">по собственной инициативе, </w:t>
      </w:r>
      <w:r w:rsidRPr="00616EE4">
        <w:rPr>
          <w:sz w:val="28"/>
          <w:szCs w:val="28"/>
        </w:rPr>
        <w:t>управление социального развития администрации</w:t>
      </w:r>
      <w:r>
        <w:rPr>
          <w:sz w:val="28"/>
          <w:szCs w:val="28"/>
        </w:rPr>
        <w:t xml:space="preserve"> </w:t>
      </w:r>
      <w:r w:rsidRPr="00616EE4">
        <w:rPr>
          <w:sz w:val="28"/>
          <w:szCs w:val="28"/>
        </w:rPr>
        <w:t>города</w:t>
      </w:r>
      <w:r w:rsidRPr="00E17235">
        <w:rPr>
          <w:sz w:val="28"/>
          <w:szCs w:val="28"/>
        </w:rPr>
        <w:t xml:space="preserve"> самостоятельно </w:t>
      </w:r>
      <w:r>
        <w:rPr>
          <w:sz w:val="28"/>
          <w:szCs w:val="28"/>
          <w:lang w:eastAsia="en-US"/>
        </w:rPr>
        <w:t xml:space="preserve">запрашивает их (их </w:t>
      </w:r>
      <w:r w:rsidRPr="00E17235">
        <w:rPr>
          <w:sz w:val="28"/>
          <w:szCs w:val="28"/>
          <w:lang w:eastAsia="en-US"/>
        </w:rPr>
        <w:t xml:space="preserve">копии или содержащиеся в них сведения) путем направления межведомственных </w:t>
      </w:r>
      <w:r w:rsidRPr="00E17235">
        <w:rPr>
          <w:sz w:val="28"/>
          <w:szCs w:val="28"/>
        </w:rPr>
        <w:t>запросов в рамках межведомственного информационного взаимодействия</w:t>
      </w:r>
      <w:r w:rsidRPr="00075FF3">
        <w:rPr>
          <w:sz w:val="28"/>
          <w:szCs w:val="28"/>
          <w:lang w:eastAsia="en-US"/>
        </w:rPr>
        <w:t xml:space="preserve"> в соответствующие государственные органы, органы местного самоуправления, подведомственные им организации, в распоряжении которых имеются данные документы (их копии или содержащиеся в них сведения).</w:t>
      </w:r>
      <w:r>
        <w:rPr>
          <w:i/>
          <w:color w:val="FF0000"/>
          <w:sz w:val="28"/>
          <w:szCs w:val="28"/>
        </w:rPr>
        <w:t xml:space="preserve"> </w:t>
      </w:r>
    </w:p>
    <w:p w:rsidR="006D778E" w:rsidRDefault="006D778E" w:rsidP="00B429C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2.4. </w:t>
      </w:r>
      <w:r w:rsidRPr="00C35707">
        <w:rPr>
          <w:rFonts w:ascii="Times New Roman" w:hAnsi="Times New Roman" w:cs="Times New Roman"/>
          <w:sz w:val="28"/>
          <w:szCs w:val="28"/>
        </w:rPr>
        <w:t xml:space="preserve">Документы, указанные в </w:t>
      </w:r>
      <w:r>
        <w:rPr>
          <w:rFonts w:ascii="Times New Roman" w:hAnsi="Times New Roman" w:cs="Times New Roman"/>
          <w:sz w:val="28"/>
          <w:szCs w:val="28"/>
        </w:rPr>
        <w:t xml:space="preserve">2.1. </w:t>
      </w:r>
      <w:r w:rsidRPr="00C35707">
        <w:rPr>
          <w:rFonts w:ascii="Times New Roman" w:hAnsi="Times New Roman" w:cs="Times New Roman"/>
          <w:sz w:val="28"/>
          <w:szCs w:val="28"/>
        </w:rPr>
        <w:t xml:space="preserve">настоящего Порядка, представляются лично или через представителя. </w:t>
      </w:r>
      <w:r>
        <w:rPr>
          <w:rFonts w:ascii="Times New Roman" w:hAnsi="Times New Roman" w:cs="Times New Roman"/>
          <w:sz w:val="28"/>
          <w:szCs w:val="28"/>
        </w:rPr>
        <w:t>Д</w:t>
      </w:r>
      <w:r w:rsidRPr="00C35707">
        <w:rPr>
          <w:rFonts w:ascii="Times New Roman" w:hAnsi="Times New Roman" w:cs="Times New Roman"/>
          <w:sz w:val="28"/>
          <w:szCs w:val="28"/>
        </w:rPr>
        <w:t>окументы представляются в виде подлинников</w:t>
      </w:r>
      <w:bookmarkStart w:id="8" w:name="P111"/>
      <w:bookmarkEnd w:id="8"/>
      <w:r>
        <w:rPr>
          <w:rFonts w:ascii="Times New Roman" w:hAnsi="Times New Roman" w:cs="Times New Roman"/>
          <w:sz w:val="28"/>
          <w:szCs w:val="28"/>
        </w:rPr>
        <w:t xml:space="preserve"> </w:t>
      </w:r>
      <w:r w:rsidRPr="00C35707">
        <w:rPr>
          <w:rFonts w:ascii="Times New Roman" w:hAnsi="Times New Roman" w:cs="Times New Roman"/>
          <w:sz w:val="28"/>
          <w:szCs w:val="28"/>
        </w:rPr>
        <w:t>и копий документов, верность которых засвидетельствована в установленном законодательств</w:t>
      </w:r>
      <w:r>
        <w:rPr>
          <w:rFonts w:ascii="Times New Roman" w:hAnsi="Times New Roman" w:cs="Times New Roman"/>
          <w:sz w:val="28"/>
          <w:szCs w:val="28"/>
        </w:rPr>
        <w:t>ом Российской Федерации порядке.</w:t>
      </w:r>
      <w:bookmarkStart w:id="9" w:name="P112"/>
      <w:bookmarkEnd w:id="9"/>
    </w:p>
    <w:p w:rsidR="006D778E" w:rsidRDefault="006D778E" w:rsidP="00B429C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2.5. </w:t>
      </w:r>
      <w:r w:rsidRPr="00C35707">
        <w:rPr>
          <w:rFonts w:ascii="Times New Roman" w:hAnsi="Times New Roman" w:cs="Times New Roman"/>
          <w:sz w:val="28"/>
          <w:szCs w:val="28"/>
        </w:rPr>
        <w:t>От имени заявителя вправе выступать его представитель при представлении документа, удостоверяющего его личность, и доверенности, оформленной в соответствии с гражданским законодательством, или законный представитель физического лица при представлении документа, удостоверяющего его личность, и документов, подтверждающих права законного представителя.</w:t>
      </w:r>
    </w:p>
    <w:p w:rsidR="006D778E" w:rsidRPr="00C35707" w:rsidRDefault="006D778E" w:rsidP="00616EE4">
      <w:pPr>
        <w:pStyle w:val="ConsPlusNormal"/>
        <w:jc w:val="both"/>
        <w:rPr>
          <w:rFonts w:ascii="Times New Roman" w:hAnsi="Times New Roman" w:cs="Times New Roman"/>
          <w:sz w:val="28"/>
          <w:szCs w:val="28"/>
        </w:rPr>
      </w:pPr>
    </w:p>
    <w:p w:rsidR="006D778E" w:rsidRPr="00C35707" w:rsidRDefault="006D778E" w:rsidP="00616EE4">
      <w:pPr>
        <w:pStyle w:val="ConsPlusTitle"/>
        <w:jc w:val="center"/>
        <w:outlineLvl w:val="1"/>
        <w:rPr>
          <w:rFonts w:ascii="Times New Roman" w:hAnsi="Times New Roman" w:cs="Times New Roman"/>
          <w:sz w:val="28"/>
          <w:szCs w:val="28"/>
        </w:rPr>
      </w:pPr>
      <w:r w:rsidRPr="00C35707">
        <w:rPr>
          <w:rFonts w:ascii="Times New Roman" w:hAnsi="Times New Roman" w:cs="Times New Roman"/>
          <w:sz w:val="28"/>
          <w:szCs w:val="28"/>
        </w:rPr>
        <w:t>III. Порядок принятия решения о предоставлении</w:t>
      </w:r>
    </w:p>
    <w:p w:rsidR="006D778E" w:rsidRPr="00C35707" w:rsidRDefault="006D778E" w:rsidP="00616EE4">
      <w:pPr>
        <w:pStyle w:val="ConsPlusTitle"/>
        <w:jc w:val="center"/>
        <w:rPr>
          <w:rFonts w:ascii="Times New Roman" w:hAnsi="Times New Roman" w:cs="Times New Roman"/>
          <w:sz w:val="28"/>
          <w:szCs w:val="28"/>
        </w:rPr>
      </w:pPr>
      <w:r w:rsidRPr="00C35707">
        <w:rPr>
          <w:rFonts w:ascii="Times New Roman" w:hAnsi="Times New Roman" w:cs="Times New Roman"/>
          <w:sz w:val="28"/>
          <w:szCs w:val="28"/>
        </w:rPr>
        <w:t>единовременной денежной выплаты</w:t>
      </w:r>
    </w:p>
    <w:p w:rsidR="006D778E" w:rsidRPr="00EF0CE3" w:rsidRDefault="006D778E" w:rsidP="00C40C6A">
      <w:pPr>
        <w:ind w:firstLine="709"/>
        <w:rPr>
          <w:sz w:val="28"/>
          <w:szCs w:val="28"/>
        </w:rPr>
      </w:pPr>
    </w:p>
    <w:p w:rsidR="006D778E" w:rsidRPr="00EF0CE3" w:rsidRDefault="006D778E" w:rsidP="00B6531B">
      <w:pPr>
        <w:ind w:firstLine="709"/>
        <w:jc w:val="both"/>
        <w:rPr>
          <w:sz w:val="28"/>
          <w:szCs w:val="28"/>
        </w:rPr>
      </w:pPr>
      <w:r>
        <w:rPr>
          <w:sz w:val="28"/>
          <w:szCs w:val="28"/>
        </w:rPr>
        <w:t xml:space="preserve">3.1. </w:t>
      </w:r>
      <w:r w:rsidRPr="00EF0CE3">
        <w:rPr>
          <w:sz w:val="28"/>
          <w:szCs w:val="28"/>
        </w:rPr>
        <w:t xml:space="preserve">Управление социального развития администрации города в течение трех рабочих дня со дня поступления документов, указанных в </w:t>
      </w:r>
      <w:hyperlink w:anchor="P87" w:history="1">
        <w:r w:rsidRPr="00EF0CE3">
          <w:rPr>
            <w:color w:val="0000FF"/>
            <w:sz w:val="28"/>
            <w:szCs w:val="28"/>
          </w:rPr>
          <w:t>пункте 2.1</w:t>
        </w:r>
      </w:hyperlink>
      <w:r w:rsidRPr="00EF0CE3">
        <w:rPr>
          <w:sz w:val="28"/>
          <w:szCs w:val="28"/>
        </w:rPr>
        <w:t>. настоящего Порядка:</w:t>
      </w:r>
    </w:p>
    <w:p w:rsidR="006D778E" w:rsidRPr="00F71907" w:rsidRDefault="006D778E" w:rsidP="00930D48">
      <w:pPr>
        <w:pStyle w:val="ConsPlusNormal"/>
        <w:ind w:firstLine="601"/>
        <w:jc w:val="both"/>
        <w:rPr>
          <w:rFonts w:ascii="Times New Roman" w:hAnsi="Times New Roman" w:cs="Times New Roman"/>
          <w:sz w:val="28"/>
          <w:szCs w:val="28"/>
        </w:rPr>
      </w:pPr>
      <w:r w:rsidRPr="00EF0CE3">
        <w:rPr>
          <w:rFonts w:ascii="Times New Roman" w:hAnsi="Times New Roman" w:cs="Times New Roman"/>
          <w:sz w:val="28"/>
          <w:szCs w:val="28"/>
        </w:rPr>
        <w:t>1) проверяет подлинность представленных заявителем</w:t>
      </w:r>
      <w:r w:rsidRPr="00F71907">
        <w:rPr>
          <w:rFonts w:ascii="Times New Roman" w:hAnsi="Times New Roman" w:cs="Times New Roman"/>
          <w:sz w:val="28"/>
          <w:szCs w:val="28"/>
        </w:rPr>
        <w:t xml:space="preserve"> документов, полноту и достоверность содержащихся в них сведений;</w:t>
      </w:r>
    </w:p>
    <w:p w:rsidR="006D778E" w:rsidRPr="00F71907" w:rsidRDefault="006D778E" w:rsidP="00930D48">
      <w:pPr>
        <w:pStyle w:val="ConsPlusNormal"/>
        <w:ind w:firstLine="601"/>
        <w:jc w:val="both"/>
        <w:rPr>
          <w:rFonts w:ascii="Times New Roman" w:hAnsi="Times New Roman" w:cs="Times New Roman"/>
          <w:sz w:val="28"/>
          <w:szCs w:val="28"/>
        </w:rPr>
      </w:pPr>
      <w:r w:rsidRPr="00F71907">
        <w:rPr>
          <w:rFonts w:ascii="Times New Roman" w:hAnsi="Times New Roman" w:cs="Times New Roman"/>
          <w:sz w:val="28"/>
          <w:szCs w:val="28"/>
        </w:rPr>
        <w:t>2) проверяет наличие оснований предоставления единовременной денежной выплаты;</w:t>
      </w:r>
    </w:p>
    <w:p w:rsidR="006D778E" w:rsidRDefault="006D778E" w:rsidP="00930D48">
      <w:pPr>
        <w:pStyle w:val="ConsPlusNormal"/>
        <w:ind w:firstLine="601"/>
        <w:jc w:val="both"/>
        <w:rPr>
          <w:rFonts w:ascii="Times New Roman" w:hAnsi="Times New Roman" w:cs="Times New Roman"/>
          <w:sz w:val="28"/>
          <w:szCs w:val="28"/>
        </w:rPr>
      </w:pPr>
      <w:bookmarkStart w:id="10" w:name="P126"/>
      <w:bookmarkEnd w:id="10"/>
      <w:r w:rsidRPr="00F71907">
        <w:rPr>
          <w:rFonts w:ascii="Times New Roman" w:hAnsi="Times New Roman" w:cs="Times New Roman"/>
          <w:sz w:val="28"/>
          <w:szCs w:val="28"/>
        </w:rPr>
        <w:t xml:space="preserve">3) проверяет условия отнесения заявителя, указанных в заявлении, к категории граждан, указанных в </w:t>
      </w:r>
      <w:hyperlink w:anchor="P72" w:history="1">
        <w:r>
          <w:rPr>
            <w:rFonts w:ascii="Times New Roman" w:hAnsi="Times New Roman" w:cs="Times New Roman"/>
            <w:color w:val="0000FF"/>
            <w:sz w:val="28"/>
            <w:szCs w:val="28"/>
          </w:rPr>
          <w:t>пункте 1.3</w:t>
        </w:r>
        <w:r w:rsidRPr="00F71907">
          <w:rPr>
            <w:rFonts w:ascii="Times New Roman" w:hAnsi="Times New Roman" w:cs="Times New Roman"/>
            <w:color w:val="0000FF"/>
            <w:sz w:val="28"/>
            <w:szCs w:val="28"/>
          </w:rPr>
          <w:t>.</w:t>
        </w:r>
      </w:hyperlink>
      <w:r>
        <w:rPr>
          <w:rFonts w:ascii="Times New Roman" w:hAnsi="Times New Roman" w:cs="Times New Roman"/>
          <w:sz w:val="28"/>
          <w:szCs w:val="28"/>
        </w:rPr>
        <w:t xml:space="preserve"> настоящего Порядка.</w:t>
      </w:r>
    </w:p>
    <w:p w:rsidR="006D778E" w:rsidRPr="00124CB2" w:rsidRDefault="006D778E" w:rsidP="00EF0CE3">
      <w:pPr>
        <w:ind w:firstLine="709"/>
        <w:jc w:val="both"/>
        <w:rPr>
          <w:sz w:val="28"/>
          <w:szCs w:val="28"/>
        </w:rPr>
      </w:pPr>
      <w:r>
        <w:rPr>
          <w:sz w:val="28"/>
          <w:szCs w:val="28"/>
        </w:rPr>
        <w:t xml:space="preserve">4) </w:t>
      </w:r>
      <w:r>
        <w:rPr>
          <w:color w:val="000000"/>
          <w:sz w:val="28"/>
          <w:szCs w:val="28"/>
        </w:rPr>
        <w:t xml:space="preserve">направляет </w:t>
      </w:r>
      <w:r w:rsidRPr="00E17235">
        <w:rPr>
          <w:sz w:val="28"/>
          <w:szCs w:val="28"/>
          <w:lang w:eastAsia="en-US"/>
        </w:rPr>
        <w:t>межведомственны</w:t>
      </w:r>
      <w:r>
        <w:rPr>
          <w:sz w:val="28"/>
          <w:szCs w:val="28"/>
          <w:lang w:eastAsia="en-US"/>
        </w:rPr>
        <w:t>е</w:t>
      </w:r>
      <w:r w:rsidRPr="00E17235">
        <w:rPr>
          <w:sz w:val="28"/>
          <w:szCs w:val="28"/>
          <w:lang w:eastAsia="en-US"/>
        </w:rPr>
        <w:t xml:space="preserve"> </w:t>
      </w:r>
      <w:r w:rsidRPr="00E17235">
        <w:rPr>
          <w:sz w:val="28"/>
          <w:szCs w:val="28"/>
        </w:rPr>
        <w:t>запрос</w:t>
      </w:r>
      <w:r>
        <w:rPr>
          <w:sz w:val="28"/>
          <w:szCs w:val="28"/>
        </w:rPr>
        <w:t>ы</w:t>
      </w:r>
      <w:r w:rsidRPr="00E17235">
        <w:rPr>
          <w:sz w:val="28"/>
          <w:szCs w:val="28"/>
        </w:rPr>
        <w:t xml:space="preserve"> в рамках межведомственного информационного взаимодействия</w:t>
      </w:r>
      <w:r w:rsidRPr="00075FF3">
        <w:rPr>
          <w:sz w:val="28"/>
          <w:szCs w:val="28"/>
          <w:lang w:eastAsia="en-US"/>
        </w:rPr>
        <w:t xml:space="preserve"> в соответствующие государственные органы, органы местного самоуправления, подведомственные им организации, в распоряжении которых имеются данные документы (их копии или содержащиеся в них сведения)</w:t>
      </w:r>
      <w:r>
        <w:rPr>
          <w:sz w:val="28"/>
          <w:szCs w:val="28"/>
          <w:lang w:eastAsia="en-US"/>
        </w:rPr>
        <w:t xml:space="preserve">  при </w:t>
      </w:r>
      <w:r w:rsidRPr="00075FF3">
        <w:rPr>
          <w:sz w:val="28"/>
          <w:szCs w:val="28"/>
        </w:rPr>
        <w:t>не представ</w:t>
      </w:r>
      <w:r>
        <w:rPr>
          <w:sz w:val="28"/>
          <w:szCs w:val="28"/>
        </w:rPr>
        <w:t xml:space="preserve">лении заявителем  документов, указанных в пункте 2.2. настоящего </w:t>
      </w:r>
      <w:r w:rsidRPr="00124CB2">
        <w:rPr>
          <w:sz w:val="28"/>
          <w:szCs w:val="28"/>
        </w:rPr>
        <w:t>Порядка.</w:t>
      </w:r>
    </w:p>
    <w:p w:rsidR="006D778E" w:rsidRPr="00124CB2" w:rsidRDefault="006D778E" w:rsidP="00124CB2">
      <w:pPr>
        <w:tabs>
          <w:tab w:val="left" w:pos="0"/>
        </w:tabs>
        <w:ind w:firstLine="284"/>
        <w:jc w:val="both"/>
        <w:rPr>
          <w:sz w:val="28"/>
          <w:szCs w:val="28"/>
        </w:rPr>
      </w:pPr>
      <w:r w:rsidRPr="00124CB2">
        <w:rPr>
          <w:sz w:val="28"/>
          <w:szCs w:val="28"/>
        </w:rPr>
        <w:t xml:space="preserve">      3.</w:t>
      </w:r>
      <w:r>
        <w:rPr>
          <w:sz w:val="28"/>
          <w:szCs w:val="28"/>
        </w:rPr>
        <w:t>2</w:t>
      </w:r>
      <w:r w:rsidRPr="00124CB2">
        <w:rPr>
          <w:sz w:val="28"/>
          <w:szCs w:val="28"/>
        </w:rPr>
        <w:t>.</w:t>
      </w:r>
      <w:r w:rsidRPr="00124CB2">
        <w:rPr>
          <w:sz w:val="28"/>
          <w:szCs w:val="28"/>
        </w:rPr>
        <w:tab/>
      </w:r>
      <w:r w:rsidRPr="00291B77">
        <w:rPr>
          <w:color w:val="000000"/>
          <w:sz w:val="28"/>
          <w:szCs w:val="28"/>
        </w:rPr>
        <w:t>По результатам рассмотрения документов у</w:t>
      </w:r>
      <w:r w:rsidRPr="00291B77">
        <w:rPr>
          <w:sz w:val="28"/>
          <w:szCs w:val="28"/>
        </w:rPr>
        <w:t>правление социального развития администрации города</w:t>
      </w:r>
      <w:r w:rsidRPr="00291B77">
        <w:rPr>
          <w:color w:val="000000"/>
          <w:sz w:val="28"/>
          <w:szCs w:val="28"/>
        </w:rPr>
        <w:t xml:space="preserve"> готовит постановление администрации города </w:t>
      </w:r>
      <w:r w:rsidRPr="00291B77">
        <w:rPr>
          <w:sz w:val="28"/>
          <w:szCs w:val="28"/>
        </w:rPr>
        <w:t>о выделении средств на предоставление  единовременной денежной выплаты</w:t>
      </w:r>
      <w:r w:rsidRPr="00291B77">
        <w:rPr>
          <w:color w:val="000000"/>
          <w:sz w:val="28"/>
          <w:szCs w:val="28"/>
        </w:rPr>
        <w:t xml:space="preserve"> и ее размере гражданам, зарегистрированным по месту жительства в жилом помещении на территории </w:t>
      </w:r>
      <w:r w:rsidRPr="00291B77">
        <w:rPr>
          <w:sz w:val="28"/>
          <w:szCs w:val="28"/>
        </w:rPr>
        <w:t>городского округа  Архангельской области «Город Коряжма»</w:t>
      </w:r>
      <w:r w:rsidRPr="00291B77">
        <w:rPr>
          <w:color w:val="000000"/>
          <w:sz w:val="28"/>
          <w:szCs w:val="28"/>
        </w:rPr>
        <w:t>, в котором произошёл пожар, либо  отказ в  предоставлении единовременной денежной выплаты</w:t>
      </w:r>
      <w:bookmarkStart w:id="11" w:name="P131"/>
      <w:bookmarkEnd w:id="11"/>
      <w:r w:rsidRPr="00291B77">
        <w:rPr>
          <w:color w:val="000000"/>
          <w:sz w:val="28"/>
          <w:szCs w:val="28"/>
        </w:rPr>
        <w:t xml:space="preserve"> с указанием </w:t>
      </w:r>
      <w:r w:rsidRPr="00291B77">
        <w:rPr>
          <w:sz w:val="28"/>
          <w:szCs w:val="28"/>
        </w:rPr>
        <w:t xml:space="preserve">оснований, указанных в </w:t>
      </w:r>
      <w:hyperlink w:anchor="P135" w:history="1">
        <w:r w:rsidRPr="00291B77">
          <w:rPr>
            <w:color w:val="0000FF"/>
            <w:sz w:val="28"/>
            <w:szCs w:val="28"/>
          </w:rPr>
          <w:t xml:space="preserve">пункте 3.4. </w:t>
        </w:r>
      </w:hyperlink>
      <w:r w:rsidRPr="00291B77">
        <w:rPr>
          <w:sz w:val="28"/>
          <w:szCs w:val="28"/>
        </w:rPr>
        <w:t>настоящего Порядка.</w:t>
      </w:r>
    </w:p>
    <w:p w:rsidR="006D778E" w:rsidRDefault="006D778E" w:rsidP="00930D48">
      <w:pPr>
        <w:pStyle w:val="ConsPlusNormal"/>
        <w:ind w:firstLine="499"/>
        <w:jc w:val="both"/>
        <w:rPr>
          <w:rFonts w:ascii="Times New Roman" w:hAnsi="Times New Roman" w:cs="Times New Roman"/>
          <w:sz w:val="28"/>
          <w:szCs w:val="28"/>
        </w:rPr>
      </w:pPr>
      <w:r w:rsidRPr="00124CB2">
        <w:rPr>
          <w:rFonts w:ascii="Times New Roman" w:hAnsi="Times New Roman" w:cs="Times New Roman"/>
          <w:sz w:val="28"/>
          <w:szCs w:val="28"/>
        </w:rPr>
        <w:t xml:space="preserve">    Уведомление о предоставлении  единовременной денежной выплаты гражданам или об отказе в ее выплате должно быть направлено в письменной форме заявителю </w:t>
      </w:r>
      <w:r>
        <w:rPr>
          <w:rFonts w:ascii="Times New Roman" w:hAnsi="Times New Roman" w:cs="Times New Roman"/>
          <w:sz w:val="28"/>
          <w:szCs w:val="28"/>
        </w:rPr>
        <w:t xml:space="preserve">от </w:t>
      </w:r>
      <w:r w:rsidRPr="00124CB2">
        <w:rPr>
          <w:rFonts w:ascii="Times New Roman" w:hAnsi="Times New Roman" w:cs="Times New Roman"/>
          <w:sz w:val="28"/>
          <w:szCs w:val="28"/>
        </w:rPr>
        <w:t>администраци</w:t>
      </w:r>
      <w:r>
        <w:rPr>
          <w:rFonts w:ascii="Times New Roman" w:hAnsi="Times New Roman" w:cs="Times New Roman"/>
          <w:sz w:val="28"/>
          <w:szCs w:val="28"/>
        </w:rPr>
        <w:t>и</w:t>
      </w:r>
      <w:r w:rsidRPr="00124CB2">
        <w:rPr>
          <w:rFonts w:ascii="Times New Roman" w:hAnsi="Times New Roman" w:cs="Times New Roman"/>
          <w:sz w:val="28"/>
          <w:szCs w:val="28"/>
        </w:rPr>
        <w:t xml:space="preserve"> городского округа Архангельской области</w:t>
      </w:r>
      <w:r w:rsidRPr="006D11EE">
        <w:rPr>
          <w:rFonts w:ascii="Times New Roman" w:hAnsi="Times New Roman" w:cs="Times New Roman"/>
          <w:sz w:val="28"/>
          <w:szCs w:val="28"/>
        </w:rPr>
        <w:t xml:space="preserve"> «Город Коряжма» по месту жительства или месту пребывания заявителя.</w:t>
      </w:r>
    </w:p>
    <w:p w:rsidR="006D778E" w:rsidRPr="00F71907" w:rsidRDefault="006D778E" w:rsidP="00930D48">
      <w:pPr>
        <w:pStyle w:val="ConsPlusNormal"/>
        <w:ind w:firstLine="499"/>
        <w:jc w:val="both"/>
        <w:rPr>
          <w:rFonts w:ascii="Times New Roman" w:hAnsi="Times New Roman" w:cs="Times New Roman"/>
          <w:sz w:val="28"/>
          <w:szCs w:val="28"/>
        </w:rPr>
      </w:pPr>
      <w:r>
        <w:rPr>
          <w:rFonts w:ascii="Times New Roman" w:hAnsi="Times New Roman" w:cs="Times New Roman"/>
          <w:sz w:val="28"/>
          <w:szCs w:val="28"/>
        </w:rPr>
        <w:t>3.3.</w:t>
      </w:r>
      <w:r w:rsidRPr="00F71907">
        <w:rPr>
          <w:rFonts w:ascii="Times New Roman" w:hAnsi="Times New Roman" w:cs="Times New Roman"/>
          <w:sz w:val="28"/>
          <w:szCs w:val="28"/>
        </w:rPr>
        <w:t xml:space="preserve"> Основаниями для отказа в предоставлении единовременной денежной выплаты являются следующие обстоятельства:</w:t>
      </w:r>
    </w:p>
    <w:p w:rsidR="006D778E" w:rsidRPr="00F71907" w:rsidRDefault="006D778E" w:rsidP="00930D48">
      <w:pPr>
        <w:pStyle w:val="ConsPlusNormal"/>
        <w:ind w:firstLine="499"/>
        <w:jc w:val="both"/>
        <w:rPr>
          <w:rFonts w:ascii="Times New Roman" w:hAnsi="Times New Roman" w:cs="Times New Roman"/>
          <w:sz w:val="28"/>
          <w:szCs w:val="28"/>
        </w:rPr>
      </w:pPr>
      <w:r w:rsidRPr="00F71907">
        <w:rPr>
          <w:rFonts w:ascii="Times New Roman" w:hAnsi="Times New Roman" w:cs="Times New Roman"/>
          <w:sz w:val="28"/>
          <w:szCs w:val="28"/>
        </w:rPr>
        <w:t xml:space="preserve">1) заявитель не относится к категории лиц, указанных в </w:t>
      </w:r>
      <w:hyperlink w:anchor="P69" w:history="1">
        <w:r w:rsidRPr="00F71907">
          <w:rPr>
            <w:rFonts w:ascii="Times New Roman" w:hAnsi="Times New Roman" w:cs="Times New Roman"/>
            <w:color w:val="0000FF"/>
            <w:sz w:val="28"/>
            <w:szCs w:val="28"/>
          </w:rPr>
          <w:t>пункте 1.</w:t>
        </w:r>
        <w:r>
          <w:rPr>
            <w:rFonts w:ascii="Times New Roman" w:hAnsi="Times New Roman" w:cs="Times New Roman"/>
            <w:color w:val="0000FF"/>
            <w:sz w:val="28"/>
            <w:szCs w:val="28"/>
          </w:rPr>
          <w:t>3</w:t>
        </w:r>
        <w:r w:rsidRPr="00F71907">
          <w:rPr>
            <w:rFonts w:ascii="Times New Roman" w:hAnsi="Times New Roman" w:cs="Times New Roman"/>
            <w:color w:val="0000FF"/>
            <w:sz w:val="28"/>
            <w:szCs w:val="28"/>
          </w:rPr>
          <w:t>.</w:t>
        </w:r>
      </w:hyperlink>
      <w:r w:rsidRPr="00F71907">
        <w:rPr>
          <w:rFonts w:ascii="Times New Roman" w:hAnsi="Times New Roman" w:cs="Times New Roman"/>
          <w:sz w:val="28"/>
          <w:szCs w:val="28"/>
        </w:rPr>
        <w:t xml:space="preserve"> настоящего Порядка;</w:t>
      </w:r>
    </w:p>
    <w:p w:rsidR="006D778E" w:rsidRPr="00B6531B" w:rsidRDefault="006D778E" w:rsidP="00930D48">
      <w:pPr>
        <w:pStyle w:val="ConsPlusNormal"/>
        <w:ind w:firstLine="499"/>
        <w:jc w:val="both"/>
        <w:rPr>
          <w:rFonts w:ascii="Times New Roman" w:hAnsi="Times New Roman" w:cs="Times New Roman"/>
          <w:sz w:val="28"/>
          <w:szCs w:val="28"/>
        </w:rPr>
      </w:pPr>
      <w:r w:rsidRPr="00F71907">
        <w:rPr>
          <w:rFonts w:ascii="Times New Roman" w:hAnsi="Times New Roman" w:cs="Times New Roman"/>
          <w:sz w:val="28"/>
          <w:szCs w:val="28"/>
        </w:rPr>
        <w:t xml:space="preserve">2) представление заявителем сведений и (или) документов, указанных в </w:t>
      </w:r>
      <w:hyperlink w:anchor="P87" w:history="1">
        <w:r w:rsidRPr="00B6531B">
          <w:rPr>
            <w:rFonts w:ascii="Times New Roman" w:hAnsi="Times New Roman" w:cs="Times New Roman"/>
            <w:color w:val="0000FF"/>
            <w:sz w:val="28"/>
            <w:szCs w:val="28"/>
          </w:rPr>
          <w:t xml:space="preserve">пункте 2.1. </w:t>
        </w:r>
      </w:hyperlink>
      <w:r w:rsidRPr="00B6531B">
        <w:rPr>
          <w:rFonts w:ascii="Times New Roman" w:hAnsi="Times New Roman" w:cs="Times New Roman"/>
          <w:sz w:val="28"/>
          <w:szCs w:val="28"/>
        </w:rPr>
        <w:t xml:space="preserve"> настоящего Порядка, не в полном объеме;</w:t>
      </w:r>
    </w:p>
    <w:p w:rsidR="006D778E" w:rsidRPr="00B6531B" w:rsidRDefault="006D778E" w:rsidP="00930D48">
      <w:pPr>
        <w:pStyle w:val="ConsPlusNormal"/>
        <w:ind w:firstLine="499"/>
        <w:jc w:val="both"/>
        <w:rPr>
          <w:rFonts w:ascii="Times New Roman" w:hAnsi="Times New Roman" w:cs="Times New Roman"/>
          <w:sz w:val="28"/>
          <w:szCs w:val="28"/>
        </w:rPr>
      </w:pPr>
      <w:r w:rsidRPr="00B6531B">
        <w:rPr>
          <w:rFonts w:ascii="Times New Roman" w:hAnsi="Times New Roman" w:cs="Times New Roman"/>
          <w:sz w:val="28"/>
          <w:szCs w:val="28"/>
        </w:rPr>
        <w:t>3) заявителем представлены недостоверные сведения;</w:t>
      </w:r>
    </w:p>
    <w:p w:rsidR="006D778E" w:rsidRPr="00B6531B" w:rsidRDefault="006D778E" w:rsidP="00930D48">
      <w:pPr>
        <w:pStyle w:val="ConsPlusNormal"/>
        <w:ind w:firstLine="499"/>
        <w:jc w:val="both"/>
        <w:rPr>
          <w:rFonts w:ascii="Times New Roman" w:hAnsi="Times New Roman" w:cs="Times New Roman"/>
          <w:sz w:val="28"/>
          <w:szCs w:val="28"/>
        </w:rPr>
      </w:pPr>
      <w:r w:rsidRPr="00B6531B">
        <w:rPr>
          <w:rFonts w:ascii="Times New Roman" w:hAnsi="Times New Roman" w:cs="Times New Roman"/>
          <w:sz w:val="28"/>
          <w:szCs w:val="28"/>
        </w:rPr>
        <w:t xml:space="preserve">4) несоблюдение установленных условий, предусмотренных </w:t>
      </w:r>
      <w:hyperlink w:anchor="P79" w:history="1">
        <w:r w:rsidRPr="00B6531B">
          <w:rPr>
            <w:rFonts w:ascii="Times New Roman" w:hAnsi="Times New Roman" w:cs="Times New Roman"/>
            <w:color w:val="0000FF"/>
            <w:sz w:val="28"/>
            <w:szCs w:val="28"/>
          </w:rPr>
          <w:t xml:space="preserve">пунктом 1.4. </w:t>
        </w:r>
      </w:hyperlink>
      <w:r w:rsidRPr="00B6531B">
        <w:rPr>
          <w:rFonts w:ascii="Times New Roman" w:hAnsi="Times New Roman" w:cs="Times New Roman"/>
          <w:sz w:val="28"/>
          <w:szCs w:val="28"/>
        </w:rPr>
        <w:t xml:space="preserve"> настоящего Порядка;</w:t>
      </w:r>
    </w:p>
    <w:p w:rsidR="006D778E" w:rsidRPr="00B6531B" w:rsidRDefault="006D778E" w:rsidP="00B6531B">
      <w:pPr>
        <w:pStyle w:val="ConsPlusNormal"/>
        <w:ind w:firstLine="499"/>
        <w:jc w:val="both"/>
        <w:rPr>
          <w:rFonts w:ascii="Times New Roman" w:hAnsi="Times New Roman" w:cs="Times New Roman"/>
          <w:sz w:val="28"/>
          <w:szCs w:val="28"/>
        </w:rPr>
      </w:pPr>
      <w:r w:rsidRPr="00B6531B">
        <w:rPr>
          <w:rFonts w:ascii="Times New Roman" w:hAnsi="Times New Roman" w:cs="Times New Roman"/>
          <w:sz w:val="28"/>
          <w:szCs w:val="28"/>
        </w:rPr>
        <w:t>5)  истечение срока подачи документов, установленного пунктом 1.5. настоящего Порядка;</w:t>
      </w:r>
    </w:p>
    <w:p w:rsidR="006D778E" w:rsidRPr="00B6531B" w:rsidRDefault="006D778E" w:rsidP="00B6531B">
      <w:pPr>
        <w:pStyle w:val="ConsPlusNormal"/>
        <w:ind w:firstLine="499"/>
        <w:jc w:val="both"/>
        <w:rPr>
          <w:rFonts w:ascii="Times New Roman" w:hAnsi="Times New Roman" w:cs="Times New Roman"/>
          <w:sz w:val="28"/>
          <w:szCs w:val="28"/>
        </w:rPr>
      </w:pPr>
      <w:r w:rsidRPr="00B6531B">
        <w:rPr>
          <w:rFonts w:ascii="Times New Roman" w:hAnsi="Times New Roman" w:cs="Times New Roman"/>
          <w:sz w:val="28"/>
          <w:szCs w:val="28"/>
        </w:rPr>
        <w:t>6)  отсутствие бюджетных ассигнований на данные цели.</w:t>
      </w:r>
    </w:p>
    <w:p w:rsidR="006D778E" w:rsidRDefault="006D778E" w:rsidP="007422AE">
      <w:pPr>
        <w:jc w:val="both"/>
        <w:rPr>
          <w:sz w:val="28"/>
          <w:szCs w:val="28"/>
        </w:rPr>
      </w:pPr>
      <w:r>
        <w:rPr>
          <w:sz w:val="28"/>
          <w:szCs w:val="28"/>
        </w:rPr>
        <w:t xml:space="preserve">        3.4. </w:t>
      </w:r>
      <w:r w:rsidRPr="00EC7D84">
        <w:rPr>
          <w:sz w:val="28"/>
          <w:szCs w:val="28"/>
        </w:rPr>
        <w:t xml:space="preserve">Заявление </w:t>
      </w:r>
      <w:r>
        <w:rPr>
          <w:sz w:val="28"/>
          <w:szCs w:val="28"/>
        </w:rPr>
        <w:t>о п</w:t>
      </w:r>
      <w:r w:rsidRPr="00616EE4">
        <w:rPr>
          <w:sz w:val="28"/>
          <w:szCs w:val="28"/>
        </w:rPr>
        <w:t>редоставлени</w:t>
      </w:r>
      <w:r>
        <w:rPr>
          <w:sz w:val="28"/>
          <w:szCs w:val="28"/>
        </w:rPr>
        <w:t xml:space="preserve">и </w:t>
      </w:r>
      <w:r w:rsidRPr="00616EE4">
        <w:rPr>
          <w:sz w:val="28"/>
          <w:szCs w:val="28"/>
        </w:rPr>
        <w:t xml:space="preserve"> единовременной денежной выплаты </w:t>
      </w:r>
      <w:r w:rsidRPr="00EC7D84">
        <w:rPr>
          <w:sz w:val="28"/>
          <w:szCs w:val="28"/>
        </w:rPr>
        <w:t>рассматрива</w:t>
      </w:r>
      <w:r>
        <w:rPr>
          <w:sz w:val="28"/>
          <w:szCs w:val="28"/>
        </w:rPr>
        <w:t>е</w:t>
      </w:r>
      <w:r w:rsidRPr="00EC7D84">
        <w:rPr>
          <w:sz w:val="28"/>
          <w:szCs w:val="28"/>
        </w:rPr>
        <w:t xml:space="preserve">тся в течение </w:t>
      </w:r>
      <w:r>
        <w:rPr>
          <w:sz w:val="28"/>
          <w:szCs w:val="28"/>
        </w:rPr>
        <w:t>30 дней</w:t>
      </w:r>
      <w:r w:rsidRPr="00EC7D84">
        <w:rPr>
          <w:sz w:val="28"/>
          <w:szCs w:val="28"/>
        </w:rPr>
        <w:t xml:space="preserve"> </w:t>
      </w:r>
      <w:r>
        <w:rPr>
          <w:sz w:val="28"/>
          <w:szCs w:val="28"/>
        </w:rPr>
        <w:t xml:space="preserve">со дня регистрации </w:t>
      </w:r>
      <w:r w:rsidRPr="00EC7D84">
        <w:rPr>
          <w:sz w:val="28"/>
          <w:szCs w:val="28"/>
        </w:rPr>
        <w:t>в администраци</w:t>
      </w:r>
      <w:r>
        <w:rPr>
          <w:sz w:val="28"/>
          <w:szCs w:val="28"/>
        </w:rPr>
        <w:t>и</w:t>
      </w:r>
      <w:r w:rsidRPr="00EC7D84">
        <w:rPr>
          <w:sz w:val="28"/>
          <w:szCs w:val="28"/>
        </w:rPr>
        <w:t xml:space="preserve"> </w:t>
      </w:r>
      <w:r w:rsidRPr="00EA67F8">
        <w:rPr>
          <w:sz w:val="28"/>
          <w:szCs w:val="28"/>
        </w:rPr>
        <w:t>городского округа Архангельской области «Город Коряжма»</w:t>
      </w:r>
      <w:r w:rsidRPr="00EC7D84">
        <w:rPr>
          <w:sz w:val="28"/>
          <w:szCs w:val="28"/>
        </w:rPr>
        <w:t xml:space="preserve">. Выплата производится в течение </w:t>
      </w:r>
      <w:r>
        <w:rPr>
          <w:sz w:val="28"/>
          <w:szCs w:val="28"/>
        </w:rPr>
        <w:t>2</w:t>
      </w:r>
      <w:r w:rsidRPr="00EC7D84">
        <w:rPr>
          <w:sz w:val="28"/>
          <w:szCs w:val="28"/>
        </w:rPr>
        <w:t xml:space="preserve"> месяцев с момента издания постановления администрации </w:t>
      </w:r>
      <w:r w:rsidRPr="00EA67F8">
        <w:rPr>
          <w:sz w:val="28"/>
          <w:szCs w:val="28"/>
        </w:rPr>
        <w:t>городского округа Архангельской области «Город Коряжма»</w:t>
      </w:r>
      <w:r w:rsidRPr="00EC7D84">
        <w:rPr>
          <w:sz w:val="28"/>
          <w:szCs w:val="28"/>
        </w:rPr>
        <w:t xml:space="preserve"> о выделении средств на </w:t>
      </w:r>
      <w:r>
        <w:rPr>
          <w:sz w:val="28"/>
          <w:szCs w:val="28"/>
        </w:rPr>
        <w:t>п</w:t>
      </w:r>
      <w:r w:rsidRPr="00616EE4">
        <w:rPr>
          <w:sz w:val="28"/>
          <w:szCs w:val="28"/>
        </w:rPr>
        <w:t>редоставлени</w:t>
      </w:r>
      <w:r>
        <w:rPr>
          <w:sz w:val="28"/>
          <w:szCs w:val="28"/>
        </w:rPr>
        <w:t xml:space="preserve">е </w:t>
      </w:r>
      <w:r w:rsidRPr="00616EE4">
        <w:rPr>
          <w:sz w:val="28"/>
          <w:szCs w:val="28"/>
        </w:rPr>
        <w:t xml:space="preserve"> единовременной денежной выплаты</w:t>
      </w:r>
      <w:r>
        <w:rPr>
          <w:sz w:val="28"/>
          <w:szCs w:val="28"/>
        </w:rPr>
        <w:t>.</w:t>
      </w:r>
    </w:p>
    <w:p w:rsidR="006D778E" w:rsidRDefault="006D778E" w:rsidP="00DB10A1">
      <w:pPr>
        <w:autoSpaceDE w:val="0"/>
        <w:autoSpaceDN w:val="0"/>
        <w:adjustRightInd w:val="0"/>
        <w:jc w:val="both"/>
        <w:rPr>
          <w:sz w:val="28"/>
          <w:szCs w:val="28"/>
        </w:rPr>
      </w:pPr>
      <w:r w:rsidRPr="00DB10A1">
        <w:rPr>
          <w:sz w:val="28"/>
          <w:szCs w:val="28"/>
        </w:rPr>
        <w:t xml:space="preserve">         В случаях непредставления заявителем всего перечня документов, необходимых для решения вопроса о предоставлении  единовременной денежной выплаты, либо не поступления ответов на запросы по сбору информации в отношении пострадавших лиц, решение о выплате или об отказе в предоставлении  единовременной денежной выплаты </w:t>
      </w:r>
      <w:r>
        <w:rPr>
          <w:sz w:val="28"/>
          <w:szCs w:val="28"/>
        </w:rPr>
        <w:t>может быть  продлено на срок не более чем на 30 дней, уведомив об этом в письменном виде  заявителя.</w:t>
      </w:r>
    </w:p>
    <w:p w:rsidR="006D778E" w:rsidRDefault="006D778E" w:rsidP="00DB10A1">
      <w:pPr>
        <w:pStyle w:val="ConsPlusNormal"/>
        <w:jc w:val="both"/>
        <w:rPr>
          <w:rFonts w:ascii="Times New Roman" w:hAnsi="Times New Roman" w:cs="Times New Roman"/>
          <w:sz w:val="28"/>
          <w:szCs w:val="28"/>
        </w:rPr>
      </w:pPr>
    </w:p>
    <w:p w:rsidR="006D778E" w:rsidRPr="00E87705" w:rsidRDefault="006D778E" w:rsidP="004C093F">
      <w:pPr>
        <w:pStyle w:val="ConsPlusTitle"/>
        <w:jc w:val="center"/>
        <w:outlineLvl w:val="1"/>
        <w:rPr>
          <w:rFonts w:ascii="Times New Roman" w:hAnsi="Times New Roman" w:cs="Times New Roman"/>
          <w:sz w:val="28"/>
          <w:szCs w:val="28"/>
        </w:rPr>
      </w:pPr>
      <w:r w:rsidRPr="00E87705">
        <w:rPr>
          <w:rFonts w:ascii="Times New Roman" w:hAnsi="Times New Roman" w:cs="Times New Roman"/>
          <w:sz w:val="28"/>
          <w:szCs w:val="28"/>
        </w:rPr>
        <w:t xml:space="preserve">IV. Порядок предоставления и </w:t>
      </w:r>
      <w:r>
        <w:rPr>
          <w:rFonts w:ascii="Times New Roman" w:hAnsi="Times New Roman" w:cs="Times New Roman"/>
          <w:sz w:val="28"/>
          <w:szCs w:val="28"/>
        </w:rPr>
        <w:t>ф</w:t>
      </w:r>
      <w:r w:rsidRPr="00E87705">
        <w:rPr>
          <w:rFonts w:ascii="Times New Roman" w:hAnsi="Times New Roman" w:cs="Times New Roman"/>
          <w:sz w:val="28"/>
          <w:szCs w:val="28"/>
        </w:rPr>
        <w:t>инансирования</w:t>
      </w:r>
    </w:p>
    <w:p w:rsidR="006D778E" w:rsidRPr="00E87705" w:rsidRDefault="006D778E" w:rsidP="004C093F">
      <w:pPr>
        <w:pStyle w:val="ConsPlusTitle"/>
        <w:jc w:val="center"/>
        <w:rPr>
          <w:rFonts w:ascii="Times New Roman" w:hAnsi="Times New Roman" w:cs="Times New Roman"/>
          <w:sz w:val="28"/>
          <w:szCs w:val="28"/>
        </w:rPr>
      </w:pPr>
      <w:r w:rsidRPr="00E87705">
        <w:rPr>
          <w:rFonts w:ascii="Times New Roman" w:hAnsi="Times New Roman" w:cs="Times New Roman"/>
          <w:sz w:val="28"/>
          <w:szCs w:val="28"/>
        </w:rPr>
        <w:t>единовременной денежной выплаты</w:t>
      </w:r>
    </w:p>
    <w:p w:rsidR="006D778E" w:rsidRPr="00E87705" w:rsidRDefault="006D778E" w:rsidP="004C093F">
      <w:pPr>
        <w:pStyle w:val="ConsPlusNormal"/>
        <w:jc w:val="both"/>
        <w:rPr>
          <w:rFonts w:ascii="Times New Roman" w:hAnsi="Times New Roman" w:cs="Times New Roman"/>
          <w:sz w:val="28"/>
          <w:szCs w:val="28"/>
        </w:rPr>
      </w:pPr>
    </w:p>
    <w:p w:rsidR="006D778E" w:rsidRPr="00F03F5A" w:rsidRDefault="006D778E" w:rsidP="00F03F5A">
      <w:pPr>
        <w:ind w:firstLine="709"/>
        <w:jc w:val="both"/>
        <w:rPr>
          <w:sz w:val="28"/>
          <w:szCs w:val="28"/>
        </w:rPr>
      </w:pPr>
      <w:bookmarkStart w:id="12" w:name="P146"/>
      <w:bookmarkEnd w:id="12"/>
      <w:r w:rsidRPr="00F03F5A">
        <w:rPr>
          <w:sz w:val="28"/>
          <w:szCs w:val="28"/>
        </w:rPr>
        <w:t xml:space="preserve">4.1. </w:t>
      </w:r>
      <w:r w:rsidRPr="00F03F5A">
        <w:rPr>
          <w:sz w:val="28"/>
          <w:szCs w:val="28"/>
        </w:rPr>
        <w:tab/>
        <w:t xml:space="preserve"> Управление социального развития администрации города в течение пяти рабочих дней со дня доведения предельных объемов финансирования на реализацию мероприятия муниципальной программы осуществляет единовременную денежную выплату гражданам из числа лиц, указанных в </w:t>
      </w:r>
      <w:hyperlink w:anchor="P69" w:history="1">
        <w:r w:rsidRPr="00F03F5A">
          <w:rPr>
            <w:color w:val="0000FF"/>
            <w:sz w:val="28"/>
            <w:szCs w:val="28"/>
          </w:rPr>
          <w:t>пункте 1.3.</w:t>
        </w:r>
      </w:hyperlink>
      <w:r w:rsidRPr="00F03F5A">
        <w:rPr>
          <w:sz w:val="28"/>
          <w:szCs w:val="28"/>
        </w:rPr>
        <w:t xml:space="preserve"> настоящего Порядка, в отношении которых принято решение о предоставлении единовременной денежной выплаты.</w:t>
      </w:r>
    </w:p>
    <w:p w:rsidR="006D778E" w:rsidRDefault="006D778E" w:rsidP="004C093F">
      <w:pPr>
        <w:pStyle w:val="ConsPlusNormal"/>
        <w:jc w:val="both"/>
        <w:rPr>
          <w:rFonts w:ascii="Times New Roman" w:hAnsi="Times New Roman" w:cs="Times New Roman"/>
          <w:sz w:val="28"/>
          <w:szCs w:val="28"/>
        </w:rPr>
      </w:pPr>
      <w:r w:rsidRPr="00F03F5A">
        <w:rPr>
          <w:rFonts w:ascii="Times New Roman" w:hAnsi="Times New Roman" w:cs="Times New Roman"/>
          <w:sz w:val="28"/>
          <w:szCs w:val="28"/>
        </w:rPr>
        <w:t xml:space="preserve">        4.</w:t>
      </w:r>
      <w:r>
        <w:rPr>
          <w:rFonts w:ascii="Times New Roman" w:hAnsi="Times New Roman" w:cs="Times New Roman"/>
          <w:sz w:val="28"/>
          <w:szCs w:val="28"/>
        </w:rPr>
        <w:t>2</w:t>
      </w:r>
      <w:r w:rsidRPr="00F03F5A">
        <w:rPr>
          <w:rFonts w:ascii="Times New Roman" w:hAnsi="Times New Roman" w:cs="Times New Roman"/>
          <w:sz w:val="28"/>
          <w:szCs w:val="28"/>
        </w:rPr>
        <w:t>. Единовременная денежная выплата, неправомерно выплаченная гражданам, имеющим право на единовременную денежную выплату, вследствие представления ими документов (копий документов), содержащих недостоверные сведения, или по причине сокрытия данными гражданами сведений, влияющих</w:t>
      </w:r>
      <w:r w:rsidRPr="00E87705">
        <w:rPr>
          <w:rFonts w:ascii="Times New Roman" w:hAnsi="Times New Roman" w:cs="Times New Roman"/>
          <w:sz w:val="28"/>
          <w:szCs w:val="28"/>
        </w:rPr>
        <w:t xml:space="preserve"> на право получения единовременной денежной выплаты, возмещается гражданами добровольно или взыскивается в судебном порядке в соответствии с законодательством Российской Федерации.</w:t>
      </w:r>
    </w:p>
    <w:p w:rsidR="006D778E" w:rsidRPr="00E87705" w:rsidRDefault="006D778E" w:rsidP="004C093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4.3. </w:t>
      </w:r>
      <w:r w:rsidRPr="00E87705">
        <w:rPr>
          <w:rFonts w:ascii="Times New Roman" w:hAnsi="Times New Roman" w:cs="Times New Roman"/>
          <w:sz w:val="28"/>
          <w:szCs w:val="28"/>
        </w:rPr>
        <w:t xml:space="preserve">Информация о предоставлении мер социальной поддержки в виде единовременной денежной выплаты в соответствии с настоящим </w:t>
      </w:r>
      <w:r>
        <w:rPr>
          <w:rFonts w:ascii="Times New Roman" w:hAnsi="Times New Roman" w:cs="Times New Roman"/>
          <w:sz w:val="28"/>
          <w:szCs w:val="28"/>
        </w:rPr>
        <w:t>Порядком</w:t>
      </w:r>
      <w:r w:rsidRPr="00E87705">
        <w:rPr>
          <w:rFonts w:ascii="Times New Roman" w:hAnsi="Times New Roman" w:cs="Times New Roman"/>
          <w:sz w:val="28"/>
          <w:szCs w:val="28"/>
        </w:rPr>
        <w:t>,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№178-ФЗ "О государственной социальной помощи".</w:t>
      </w:r>
    </w:p>
    <w:p w:rsidR="006D778E" w:rsidRPr="00E87705" w:rsidRDefault="006D778E" w:rsidP="004C093F">
      <w:pPr>
        <w:pStyle w:val="ConsPlusTitle"/>
        <w:jc w:val="both"/>
        <w:outlineLvl w:val="1"/>
        <w:rPr>
          <w:rFonts w:ascii="Times New Roman" w:hAnsi="Times New Roman" w:cs="Times New Roman"/>
          <w:b w:val="0"/>
          <w:sz w:val="28"/>
          <w:szCs w:val="28"/>
        </w:rPr>
      </w:pPr>
      <w:r w:rsidRPr="00E87705">
        <w:rPr>
          <w:rFonts w:ascii="Times New Roman" w:hAnsi="Times New Roman" w:cs="Times New Roman"/>
          <w:b w:val="0"/>
          <w:sz w:val="28"/>
          <w:szCs w:val="28"/>
        </w:rPr>
        <w:t xml:space="preserve">          </w:t>
      </w:r>
      <w:r>
        <w:rPr>
          <w:rFonts w:ascii="Times New Roman" w:hAnsi="Times New Roman" w:cs="Times New Roman"/>
          <w:b w:val="0"/>
          <w:sz w:val="28"/>
          <w:szCs w:val="28"/>
        </w:rPr>
        <w:t>4.4.</w:t>
      </w:r>
      <w:r w:rsidRPr="00E87705">
        <w:rPr>
          <w:rFonts w:ascii="Times New Roman" w:hAnsi="Times New Roman" w:cs="Times New Roman"/>
          <w:b w:val="0"/>
          <w:sz w:val="28"/>
          <w:szCs w:val="28"/>
        </w:rPr>
        <w:t xml:space="preserve"> Платежи по предоставлению единовременной денежной выплаты осуществляются через лицевой счет, открытый управлению социального развития администрации города, на основании расчетно–платежных документов, предоставленных управлением </w:t>
      </w:r>
      <w:r>
        <w:rPr>
          <w:rFonts w:ascii="Times New Roman" w:hAnsi="Times New Roman" w:cs="Times New Roman"/>
          <w:b w:val="0"/>
          <w:sz w:val="28"/>
          <w:szCs w:val="28"/>
        </w:rPr>
        <w:t xml:space="preserve">социального развития администрации города </w:t>
      </w:r>
      <w:r w:rsidRPr="00E87705">
        <w:rPr>
          <w:rFonts w:ascii="Times New Roman" w:hAnsi="Times New Roman" w:cs="Times New Roman"/>
          <w:b w:val="0"/>
          <w:sz w:val="28"/>
          <w:szCs w:val="28"/>
        </w:rPr>
        <w:t>в установленном порядке.</w:t>
      </w:r>
    </w:p>
    <w:p w:rsidR="006D778E" w:rsidRPr="007D593F" w:rsidRDefault="006D778E" w:rsidP="004C093F">
      <w:pPr>
        <w:pStyle w:val="BodyText"/>
        <w:jc w:val="both"/>
        <w:rPr>
          <w:sz w:val="28"/>
          <w:szCs w:val="28"/>
        </w:rPr>
      </w:pPr>
      <w:r w:rsidRPr="00E87705">
        <w:tab/>
      </w:r>
      <w:r>
        <w:rPr>
          <w:sz w:val="28"/>
          <w:szCs w:val="28"/>
        </w:rPr>
        <w:t xml:space="preserve">4.5. </w:t>
      </w:r>
      <w:r w:rsidRPr="00E87705">
        <w:rPr>
          <w:sz w:val="28"/>
          <w:szCs w:val="28"/>
        </w:rPr>
        <w:t xml:space="preserve"> Единовременная денежная выплата производится заявителю на лицевой счет </w:t>
      </w:r>
      <w:r>
        <w:rPr>
          <w:sz w:val="28"/>
          <w:szCs w:val="28"/>
        </w:rPr>
        <w:t xml:space="preserve"> по представленным  банковским реквизитам.</w:t>
      </w:r>
    </w:p>
    <w:p w:rsidR="006D778E" w:rsidRDefault="006D778E" w:rsidP="004C093F">
      <w:pPr>
        <w:pStyle w:val="ConsPlusNormal"/>
        <w:jc w:val="both"/>
        <w:rPr>
          <w:rFonts w:ascii="Times New Roman" w:hAnsi="Times New Roman" w:cs="Times New Roman"/>
          <w:sz w:val="28"/>
          <w:szCs w:val="28"/>
        </w:rPr>
      </w:pPr>
    </w:p>
    <w:p w:rsidR="006D778E" w:rsidRDefault="006D778E" w:rsidP="004C093F">
      <w:pPr>
        <w:pStyle w:val="ConsPlusNormal"/>
        <w:jc w:val="both"/>
        <w:rPr>
          <w:rFonts w:ascii="Times New Roman" w:hAnsi="Times New Roman" w:cs="Times New Roman"/>
          <w:sz w:val="28"/>
          <w:szCs w:val="28"/>
        </w:rPr>
      </w:pPr>
    </w:p>
    <w:sectPr w:rsidR="006D778E" w:rsidSect="00CD2B46">
      <w:headerReference w:type="even" r:id="rId9"/>
      <w:headerReference w:type="default" r:id="rId10"/>
      <w:pgSz w:w="11906" w:h="16838"/>
      <w:pgMar w:top="851"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78E" w:rsidRDefault="006D778E">
      <w:r>
        <w:separator/>
      </w:r>
    </w:p>
  </w:endnote>
  <w:endnote w:type="continuationSeparator" w:id="0">
    <w:p w:rsidR="006D778E" w:rsidRDefault="006D77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78E" w:rsidRDefault="006D778E">
      <w:r>
        <w:separator/>
      </w:r>
    </w:p>
  </w:footnote>
  <w:footnote w:type="continuationSeparator" w:id="0">
    <w:p w:rsidR="006D778E" w:rsidRDefault="006D77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78E" w:rsidRDefault="006D778E" w:rsidP="00E402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D778E" w:rsidRDefault="006D77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78E" w:rsidRPr="00D37256" w:rsidRDefault="006D778E" w:rsidP="00E402E1">
    <w:pPr>
      <w:pStyle w:val="Header"/>
      <w:framePr w:wrap="around" w:vAnchor="text" w:hAnchor="margin" w:xAlign="center" w:y="1"/>
      <w:rPr>
        <w:rStyle w:val="PageNumber"/>
        <w:rFonts w:ascii="Times New Roman" w:hAnsi="Times New Roman"/>
        <w:sz w:val="28"/>
        <w:szCs w:val="28"/>
      </w:rPr>
    </w:pPr>
    <w:r w:rsidRPr="00D37256">
      <w:rPr>
        <w:rStyle w:val="PageNumber"/>
        <w:rFonts w:ascii="Times New Roman" w:hAnsi="Times New Roman"/>
        <w:sz w:val="28"/>
        <w:szCs w:val="28"/>
      </w:rPr>
      <w:fldChar w:fldCharType="begin"/>
    </w:r>
    <w:r w:rsidRPr="00D37256">
      <w:rPr>
        <w:rStyle w:val="PageNumber"/>
        <w:rFonts w:ascii="Times New Roman" w:hAnsi="Times New Roman"/>
        <w:sz w:val="28"/>
        <w:szCs w:val="28"/>
      </w:rPr>
      <w:instrText xml:space="preserve">PAGE  </w:instrText>
    </w:r>
    <w:r w:rsidRPr="00D37256">
      <w:rPr>
        <w:rStyle w:val="PageNumber"/>
        <w:rFonts w:ascii="Times New Roman" w:hAnsi="Times New Roman"/>
        <w:sz w:val="28"/>
        <w:szCs w:val="28"/>
      </w:rPr>
      <w:fldChar w:fldCharType="separate"/>
    </w:r>
    <w:r>
      <w:rPr>
        <w:rStyle w:val="PageNumber"/>
        <w:rFonts w:ascii="Times New Roman" w:hAnsi="Times New Roman"/>
        <w:noProof/>
        <w:sz w:val="28"/>
        <w:szCs w:val="28"/>
      </w:rPr>
      <w:t>8</w:t>
    </w:r>
    <w:r w:rsidRPr="00D37256">
      <w:rPr>
        <w:rStyle w:val="PageNumber"/>
        <w:rFonts w:ascii="Times New Roman" w:hAnsi="Times New Roman"/>
        <w:sz w:val="28"/>
        <w:szCs w:val="28"/>
      </w:rPr>
      <w:fldChar w:fldCharType="end"/>
    </w:r>
  </w:p>
  <w:p w:rsidR="006D778E" w:rsidRPr="00D37256" w:rsidRDefault="006D778E">
    <w:pPr>
      <w:pStyle w:val="Header"/>
      <w:rPr>
        <w:rFonts w:ascii="Times New Roman" w:hAnsi="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379E"/>
    <w:multiLevelType w:val="hybridMultilevel"/>
    <w:tmpl w:val="D79653BC"/>
    <w:lvl w:ilvl="0" w:tplc="9858FA0A">
      <w:start w:val="6"/>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0A452E31"/>
    <w:multiLevelType w:val="multilevel"/>
    <w:tmpl w:val="B22E0218"/>
    <w:lvl w:ilvl="0">
      <w:start w:val="8"/>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
    <w:nsid w:val="20DB2833"/>
    <w:multiLevelType w:val="hybridMultilevel"/>
    <w:tmpl w:val="CB448A18"/>
    <w:lvl w:ilvl="0" w:tplc="BD12E1D8">
      <w:start w:val="1"/>
      <w:numFmt w:val="decimal"/>
      <w:lvlText w:val="%1."/>
      <w:lvlJc w:val="left"/>
      <w:pPr>
        <w:ind w:left="975" w:hanging="360"/>
      </w:pPr>
      <w:rPr>
        <w:rFonts w:cs="Times New Roman" w:hint="default"/>
      </w:rPr>
    </w:lvl>
    <w:lvl w:ilvl="1" w:tplc="04190019" w:tentative="1">
      <w:start w:val="1"/>
      <w:numFmt w:val="lowerLetter"/>
      <w:lvlText w:val="%2."/>
      <w:lvlJc w:val="left"/>
      <w:pPr>
        <w:ind w:left="1695" w:hanging="360"/>
      </w:pPr>
      <w:rPr>
        <w:rFonts w:cs="Times New Roman"/>
      </w:rPr>
    </w:lvl>
    <w:lvl w:ilvl="2" w:tplc="0419001B" w:tentative="1">
      <w:start w:val="1"/>
      <w:numFmt w:val="lowerRoman"/>
      <w:lvlText w:val="%3."/>
      <w:lvlJc w:val="right"/>
      <w:pPr>
        <w:ind w:left="2415" w:hanging="180"/>
      </w:pPr>
      <w:rPr>
        <w:rFonts w:cs="Times New Roman"/>
      </w:rPr>
    </w:lvl>
    <w:lvl w:ilvl="3" w:tplc="0419000F" w:tentative="1">
      <w:start w:val="1"/>
      <w:numFmt w:val="decimal"/>
      <w:lvlText w:val="%4."/>
      <w:lvlJc w:val="left"/>
      <w:pPr>
        <w:ind w:left="3135" w:hanging="360"/>
      </w:pPr>
      <w:rPr>
        <w:rFonts w:cs="Times New Roman"/>
      </w:rPr>
    </w:lvl>
    <w:lvl w:ilvl="4" w:tplc="04190019" w:tentative="1">
      <w:start w:val="1"/>
      <w:numFmt w:val="lowerLetter"/>
      <w:lvlText w:val="%5."/>
      <w:lvlJc w:val="left"/>
      <w:pPr>
        <w:ind w:left="3855" w:hanging="360"/>
      </w:pPr>
      <w:rPr>
        <w:rFonts w:cs="Times New Roman"/>
      </w:rPr>
    </w:lvl>
    <w:lvl w:ilvl="5" w:tplc="0419001B" w:tentative="1">
      <w:start w:val="1"/>
      <w:numFmt w:val="lowerRoman"/>
      <w:lvlText w:val="%6."/>
      <w:lvlJc w:val="right"/>
      <w:pPr>
        <w:ind w:left="4575" w:hanging="180"/>
      </w:pPr>
      <w:rPr>
        <w:rFonts w:cs="Times New Roman"/>
      </w:rPr>
    </w:lvl>
    <w:lvl w:ilvl="6" w:tplc="0419000F" w:tentative="1">
      <w:start w:val="1"/>
      <w:numFmt w:val="decimal"/>
      <w:lvlText w:val="%7."/>
      <w:lvlJc w:val="left"/>
      <w:pPr>
        <w:ind w:left="5295" w:hanging="360"/>
      </w:pPr>
      <w:rPr>
        <w:rFonts w:cs="Times New Roman"/>
      </w:rPr>
    </w:lvl>
    <w:lvl w:ilvl="7" w:tplc="04190019" w:tentative="1">
      <w:start w:val="1"/>
      <w:numFmt w:val="lowerLetter"/>
      <w:lvlText w:val="%8."/>
      <w:lvlJc w:val="left"/>
      <w:pPr>
        <w:ind w:left="6015" w:hanging="360"/>
      </w:pPr>
      <w:rPr>
        <w:rFonts w:cs="Times New Roman"/>
      </w:rPr>
    </w:lvl>
    <w:lvl w:ilvl="8" w:tplc="0419001B" w:tentative="1">
      <w:start w:val="1"/>
      <w:numFmt w:val="lowerRoman"/>
      <w:lvlText w:val="%9."/>
      <w:lvlJc w:val="right"/>
      <w:pPr>
        <w:ind w:left="6735" w:hanging="180"/>
      </w:pPr>
      <w:rPr>
        <w:rFonts w:cs="Times New Roman"/>
      </w:rPr>
    </w:lvl>
  </w:abstractNum>
  <w:abstractNum w:abstractNumId="3">
    <w:nsid w:val="37F97803"/>
    <w:multiLevelType w:val="hybridMultilevel"/>
    <w:tmpl w:val="E20EF444"/>
    <w:lvl w:ilvl="0" w:tplc="04190003">
      <w:start w:val="1"/>
      <w:numFmt w:val="bullet"/>
      <w:lvlText w:val="o"/>
      <w:lvlJc w:val="left"/>
      <w:pPr>
        <w:ind w:left="1800" w:hanging="360"/>
      </w:pPr>
      <w:rPr>
        <w:rFonts w:ascii="Courier New" w:hAnsi="Courier New"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nsid w:val="4F9F57F2"/>
    <w:multiLevelType w:val="multilevel"/>
    <w:tmpl w:val="2B76BF14"/>
    <w:lvl w:ilvl="0">
      <w:start w:val="1"/>
      <w:numFmt w:val="decimal"/>
      <w:lvlText w:val="%1."/>
      <w:lvlJc w:val="left"/>
      <w:pPr>
        <w:tabs>
          <w:tab w:val="num" w:pos="432"/>
        </w:tabs>
        <w:ind w:left="432" w:hanging="432"/>
      </w:pPr>
      <w:rPr>
        <w:rFonts w:cs="Times New Roman" w:hint="default"/>
        <w:sz w:val="28"/>
      </w:rPr>
    </w:lvl>
    <w:lvl w:ilvl="1">
      <w:start w:val="1"/>
      <w:numFmt w:val="decimal"/>
      <w:lvlText w:val="%1.%2."/>
      <w:lvlJc w:val="left"/>
      <w:pPr>
        <w:tabs>
          <w:tab w:val="num" w:pos="1335"/>
        </w:tabs>
        <w:ind w:left="1335" w:hanging="720"/>
      </w:pPr>
      <w:rPr>
        <w:rFonts w:cs="Times New Roman" w:hint="default"/>
        <w:sz w:val="28"/>
      </w:rPr>
    </w:lvl>
    <w:lvl w:ilvl="2">
      <w:start w:val="1"/>
      <w:numFmt w:val="decimal"/>
      <w:lvlText w:val="%1.%2.%3."/>
      <w:lvlJc w:val="left"/>
      <w:pPr>
        <w:tabs>
          <w:tab w:val="num" w:pos="1950"/>
        </w:tabs>
        <w:ind w:left="1950" w:hanging="720"/>
      </w:pPr>
      <w:rPr>
        <w:rFonts w:cs="Times New Roman" w:hint="default"/>
        <w:sz w:val="28"/>
      </w:rPr>
    </w:lvl>
    <w:lvl w:ilvl="3">
      <w:start w:val="1"/>
      <w:numFmt w:val="decimal"/>
      <w:lvlText w:val="%1.%2.%3.%4."/>
      <w:lvlJc w:val="left"/>
      <w:pPr>
        <w:tabs>
          <w:tab w:val="num" w:pos="2925"/>
        </w:tabs>
        <w:ind w:left="2925" w:hanging="1080"/>
      </w:pPr>
      <w:rPr>
        <w:rFonts w:cs="Times New Roman" w:hint="default"/>
        <w:sz w:val="28"/>
      </w:rPr>
    </w:lvl>
    <w:lvl w:ilvl="4">
      <w:start w:val="1"/>
      <w:numFmt w:val="decimal"/>
      <w:lvlText w:val="%1.%2.%3.%4.%5."/>
      <w:lvlJc w:val="left"/>
      <w:pPr>
        <w:tabs>
          <w:tab w:val="num" w:pos="3540"/>
        </w:tabs>
        <w:ind w:left="3540" w:hanging="1080"/>
      </w:pPr>
      <w:rPr>
        <w:rFonts w:cs="Times New Roman" w:hint="default"/>
        <w:sz w:val="28"/>
      </w:rPr>
    </w:lvl>
    <w:lvl w:ilvl="5">
      <w:start w:val="1"/>
      <w:numFmt w:val="decimal"/>
      <w:lvlText w:val="%1.%2.%3.%4.%5.%6."/>
      <w:lvlJc w:val="left"/>
      <w:pPr>
        <w:tabs>
          <w:tab w:val="num" w:pos="4515"/>
        </w:tabs>
        <w:ind w:left="4515" w:hanging="1440"/>
      </w:pPr>
      <w:rPr>
        <w:rFonts w:cs="Times New Roman" w:hint="default"/>
        <w:sz w:val="28"/>
      </w:rPr>
    </w:lvl>
    <w:lvl w:ilvl="6">
      <w:start w:val="1"/>
      <w:numFmt w:val="decimal"/>
      <w:lvlText w:val="%1.%2.%3.%4.%5.%6.%7."/>
      <w:lvlJc w:val="left"/>
      <w:pPr>
        <w:tabs>
          <w:tab w:val="num" w:pos="5130"/>
        </w:tabs>
        <w:ind w:left="5130" w:hanging="1440"/>
      </w:pPr>
      <w:rPr>
        <w:rFonts w:cs="Times New Roman" w:hint="default"/>
        <w:sz w:val="28"/>
      </w:rPr>
    </w:lvl>
    <w:lvl w:ilvl="7">
      <w:start w:val="1"/>
      <w:numFmt w:val="decimal"/>
      <w:lvlText w:val="%1.%2.%3.%4.%5.%6.%7.%8."/>
      <w:lvlJc w:val="left"/>
      <w:pPr>
        <w:tabs>
          <w:tab w:val="num" w:pos="6105"/>
        </w:tabs>
        <w:ind w:left="6105" w:hanging="1800"/>
      </w:pPr>
      <w:rPr>
        <w:rFonts w:cs="Times New Roman" w:hint="default"/>
        <w:sz w:val="28"/>
      </w:rPr>
    </w:lvl>
    <w:lvl w:ilvl="8">
      <w:start w:val="1"/>
      <w:numFmt w:val="decimal"/>
      <w:lvlText w:val="%1.%2.%3.%4.%5.%6.%7.%8.%9."/>
      <w:lvlJc w:val="left"/>
      <w:pPr>
        <w:tabs>
          <w:tab w:val="num" w:pos="6720"/>
        </w:tabs>
        <w:ind w:left="6720" w:hanging="1800"/>
      </w:pPr>
      <w:rPr>
        <w:rFonts w:cs="Times New Roman" w:hint="default"/>
        <w:sz w:val="28"/>
      </w:rPr>
    </w:lvl>
  </w:abstractNum>
  <w:abstractNum w:abstractNumId="5">
    <w:nsid w:val="5F8B295E"/>
    <w:multiLevelType w:val="multilevel"/>
    <w:tmpl w:val="5DEA4DF8"/>
    <w:lvl w:ilvl="0">
      <w:start w:val="1"/>
      <w:numFmt w:val="decimal"/>
      <w:lvlText w:val="%1."/>
      <w:lvlJc w:val="left"/>
      <w:pPr>
        <w:ind w:left="644" w:hanging="360"/>
      </w:pPr>
      <w:rPr>
        <w:rFonts w:ascii="Times New Roman" w:eastAsia="Times New Roman" w:hAnsi="Times New Roman"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nsid w:val="70900265"/>
    <w:multiLevelType w:val="hybridMultilevel"/>
    <w:tmpl w:val="1796140E"/>
    <w:lvl w:ilvl="0" w:tplc="975048CC">
      <w:numFmt w:val="bullet"/>
      <w:lvlText w:val="-"/>
      <w:lvlJc w:val="left"/>
      <w:pPr>
        <w:tabs>
          <w:tab w:val="num" w:pos="1070"/>
        </w:tabs>
        <w:ind w:left="107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14E03F7"/>
    <w:multiLevelType w:val="hybridMultilevel"/>
    <w:tmpl w:val="3FF611F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3246D84"/>
    <w:multiLevelType w:val="hybridMultilevel"/>
    <w:tmpl w:val="354E56BA"/>
    <w:lvl w:ilvl="0" w:tplc="7688DF4A">
      <w:start w:val="1"/>
      <w:numFmt w:val="upperRoman"/>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5"/>
  </w:num>
  <w:num w:numId="2">
    <w:abstractNumId w:val="8"/>
  </w:num>
  <w:num w:numId="3">
    <w:abstractNumId w:val="1"/>
  </w:num>
  <w:num w:numId="4">
    <w:abstractNumId w:val="0"/>
  </w:num>
  <w:num w:numId="5">
    <w:abstractNumId w:val="7"/>
  </w:num>
  <w:num w:numId="6">
    <w:abstractNumId w:val="3"/>
  </w:num>
  <w:num w:numId="7">
    <w:abstractNumId w:val="2"/>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2381"/>
    <w:rsid w:val="00002CCF"/>
    <w:rsid w:val="000074E5"/>
    <w:rsid w:val="00013C89"/>
    <w:rsid w:val="00025BB5"/>
    <w:rsid w:val="00026EA3"/>
    <w:rsid w:val="00027B50"/>
    <w:rsid w:val="000373F1"/>
    <w:rsid w:val="0005120C"/>
    <w:rsid w:val="00055550"/>
    <w:rsid w:val="00057D37"/>
    <w:rsid w:val="00062EC5"/>
    <w:rsid w:val="00075FF3"/>
    <w:rsid w:val="0007788D"/>
    <w:rsid w:val="00086500"/>
    <w:rsid w:val="00096459"/>
    <w:rsid w:val="000A12F5"/>
    <w:rsid w:val="000C02F6"/>
    <w:rsid w:val="000C10EB"/>
    <w:rsid w:val="000C5167"/>
    <w:rsid w:val="000D2EB1"/>
    <w:rsid w:val="000D7D88"/>
    <w:rsid w:val="000D7E15"/>
    <w:rsid w:val="000E4678"/>
    <w:rsid w:val="000E564B"/>
    <w:rsid w:val="00116523"/>
    <w:rsid w:val="0012118E"/>
    <w:rsid w:val="00124CB2"/>
    <w:rsid w:val="001331D6"/>
    <w:rsid w:val="00133A08"/>
    <w:rsid w:val="00133A1D"/>
    <w:rsid w:val="001357EA"/>
    <w:rsid w:val="001400E2"/>
    <w:rsid w:val="00140805"/>
    <w:rsid w:val="00147D75"/>
    <w:rsid w:val="001617BB"/>
    <w:rsid w:val="001645EC"/>
    <w:rsid w:val="00182BB5"/>
    <w:rsid w:val="001913C8"/>
    <w:rsid w:val="001A34E2"/>
    <w:rsid w:val="001A4AF2"/>
    <w:rsid w:val="001B63CC"/>
    <w:rsid w:val="001D3C09"/>
    <w:rsid w:val="001E46C8"/>
    <w:rsid w:val="001E71AD"/>
    <w:rsid w:val="001F456A"/>
    <w:rsid w:val="001F67D0"/>
    <w:rsid w:val="00205BEF"/>
    <w:rsid w:val="002070FB"/>
    <w:rsid w:val="00210ED3"/>
    <w:rsid w:val="00212283"/>
    <w:rsid w:val="0021253B"/>
    <w:rsid w:val="00231EE0"/>
    <w:rsid w:val="00232942"/>
    <w:rsid w:val="002410F5"/>
    <w:rsid w:val="002413BB"/>
    <w:rsid w:val="00244554"/>
    <w:rsid w:val="00245264"/>
    <w:rsid w:val="002615F9"/>
    <w:rsid w:val="0026234C"/>
    <w:rsid w:val="00263E70"/>
    <w:rsid w:val="00287E70"/>
    <w:rsid w:val="00291B77"/>
    <w:rsid w:val="002A2A9A"/>
    <w:rsid w:val="002A67C6"/>
    <w:rsid w:val="002C48F4"/>
    <w:rsid w:val="002D1398"/>
    <w:rsid w:val="002D6205"/>
    <w:rsid w:val="00303ECD"/>
    <w:rsid w:val="00304C90"/>
    <w:rsid w:val="003111ED"/>
    <w:rsid w:val="003162AD"/>
    <w:rsid w:val="00322199"/>
    <w:rsid w:val="003232D0"/>
    <w:rsid w:val="00333907"/>
    <w:rsid w:val="00340271"/>
    <w:rsid w:val="0035419C"/>
    <w:rsid w:val="00363878"/>
    <w:rsid w:val="00370EDB"/>
    <w:rsid w:val="00393F59"/>
    <w:rsid w:val="00396E91"/>
    <w:rsid w:val="003A740F"/>
    <w:rsid w:val="003B0EC5"/>
    <w:rsid w:val="003B5EB0"/>
    <w:rsid w:val="003C3881"/>
    <w:rsid w:val="003C3E7A"/>
    <w:rsid w:val="003D24C8"/>
    <w:rsid w:val="003F2C31"/>
    <w:rsid w:val="004036B8"/>
    <w:rsid w:val="0041107C"/>
    <w:rsid w:val="00416A7C"/>
    <w:rsid w:val="00440F1C"/>
    <w:rsid w:val="00470894"/>
    <w:rsid w:val="00472A71"/>
    <w:rsid w:val="004840FF"/>
    <w:rsid w:val="00497410"/>
    <w:rsid w:val="004A0B2B"/>
    <w:rsid w:val="004A2C23"/>
    <w:rsid w:val="004B72E1"/>
    <w:rsid w:val="004C093F"/>
    <w:rsid w:val="004C1BE4"/>
    <w:rsid w:val="004C6F68"/>
    <w:rsid w:val="004E123C"/>
    <w:rsid w:val="004E2A4C"/>
    <w:rsid w:val="004F0762"/>
    <w:rsid w:val="004F522A"/>
    <w:rsid w:val="004F5A6F"/>
    <w:rsid w:val="004F6D54"/>
    <w:rsid w:val="005117F9"/>
    <w:rsid w:val="005164DD"/>
    <w:rsid w:val="005217F6"/>
    <w:rsid w:val="00527CAF"/>
    <w:rsid w:val="00531840"/>
    <w:rsid w:val="0053337B"/>
    <w:rsid w:val="005474FA"/>
    <w:rsid w:val="00570860"/>
    <w:rsid w:val="00575111"/>
    <w:rsid w:val="005950B0"/>
    <w:rsid w:val="00596241"/>
    <w:rsid w:val="005A165E"/>
    <w:rsid w:val="005A281B"/>
    <w:rsid w:val="005B6C0B"/>
    <w:rsid w:val="005D0DC5"/>
    <w:rsid w:val="005D1463"/>
    <w:rsid w:val="005E6607"/>
    <w:rsid w:val="00600AF7"/>
    <w:rsid w:val="006013C2"/>
    <w:rsid w:val="0060195A"/>
    <w:rsid w:val="00604541"/>
    <w:rsid w:val="006115E7"/>
    <w:rsid w:val="00612775"/>
    <w:rsid w:val="00612D30"/>
    <w:rsid w:val="00616EE4"/>
    <w:rsid w:val="00617D4C"/>
    <w:rsid w:val="006231D5"/>
    <w:rsid w:val="00624C15"/>
    <w:rsid w:val="00626666"/>
    <w:rsid w:val="00627C7A"/>
    <w:rsid w:val="00627DED"/>
    <w:rsid w:val="00651FFC"/>
    <w:rsid w:val="006526FA"/>
    <w:rsid w:val="006547C9"/>
    <w:rsid w:val="00667452"/>
    <w:rsid w:val="006950F2"/>
    <w:rsid w:val="006B0946"/>
    <w:rsid w:val="006D11EE"/>
    <w:rsid w:val="006D65D2"/>
    <w:rsid w:val="006D778E"/>
    <w:rsid w:val="006F019E"/>
    <w:rsid w:val="007023AC"/>
    <w:rsid w:val="0073476F"/>
    <w:rsid w:val="00737186"/>
    <w:rsid w:val="007422AE"/>
    <w:rsid w:val="007423CA"/>
    <w:rsid w:val="0075327D"/>
    <w:rsid w:val="00756707"/>
    <w:rsid w:val="0076053B"/>
    <w:rsid w:val="00761A2E"/>
    <w:rsid w:val="00764597"/>
    <w:rsid w:val="0076791A"/>
    <w:rsid w:val="00770C61"/>
    <w:rsid w:val="007810AD"/>
    <w:rsid w:val="007A0139"/>
    <w:rsid w:val="007A1559"/>
    <w:rsid w:val="007C1D33"/>
    <w:rsid w:val="007D593F"/>
    <w:rsid w:val="007F193E"/>
    <w:rsid w:val="007F520B"/>
    <w:rsid w:val="007F7C8D"/>
    <w:rsid w:val="00813774"/>
    <w:rsid w:val="008154C5"/>
    <w:rsid w:val="008268B5"/>
    <w:rsid w:val="008276A2"/>
    <w:rsid w:val="008333A9"/>
    <w:rsid w:val="00852C1B"/>
    <w:rsid w:val="008655D4"/>
    <w:rsid w:val="00866308"/>
    <w:rsid w:val="00871F13"/>
    <w:rsid w:val="008726AB"/>
    <w:rsid w:val="00874077"/>
    <w:rsid w:val="00882135"/>
    <w:rsid w:val="00886EAD"/>
    <w:rsid w:val="008903BE"/>
    <w:rsid w:val="008939EE"/>
    <w:rsid w:val="00895BDF"/>
    <w:rsid w:val="008A172A"/>
    <w:rsid w:val="008C0842"/>
    <w:rsid w:val="008C66A8"/>
    <w:rsid w:val="008D386A"/>
    <w:rsid w:val="008D721D"/>
    <w:rsid w:val="008E2C6D"/>
    <w:rsid w:val="008E437D"/>
    <w:rsid w:val="008F361E"/>
    <w:rsid w:val="009224B2"/>
    <w:rsid w:val="00922CF7"/>
    <w:rsid w:val="00930D48"/>
    <w:rsid w:val="00934999"/>
    <w:rsid w:val="0097201A"/>
    <w:rsid w:val="00974637"/>
    <w:rsid w:val="009751B5"/>
    <w:rsid w:val="00983306"/>
    <w:rsid w:val="0098362A"/>
    <w:rsid w:val="009A5008"/>
    <w:rsid w:val="009A64C2"/>
    <w:rsid w:val="009B6C94"/>
    <w:rsid w:val="009B7B32"/>
    <w:rsid w:val="009C0D50"/>
    <w:rsid w:val="009C663A"/>
    <w:rsid w:val="009C6884"/>
    <w:rsid w:val="009D19A0"/>
    <w:rsid w:val="009D22ED"/>
    <w:rsid w:val="009E7370"/>
    <w:rsid w:val="009E7B83"/>
    <w:rsid w:val="009F0B8E"/>
    <w:rsid w:val="009F2556"/>
    <w:rsid w:val="009F2B95"/>
    <w:rsid w:val="009F5E42"/>
    <w:rsid w:val="009F6477"/>
    <w:rsid w:val="009F75E2"/>
    <w:rsid w:val="00A349CC"/>
    <w:rsid w:val="00A34A1D"/>
    <w:rsid w:val="00A44E0F"/>
    <w:rsid w:val="00A500C7"/>
    <w:rsid w:val="00A5011C"/>
    <w:rsid w:val="00A60EAE"/>
    <w:rsid w:val="00A64D9C"/>
    <w:rsid w:val="00A650F0"/>
    <w:rsid w:val="00A9098C"/>
    <w:rsid w:val="00AA54FE"/>
    <w:rsid w:val="00AC7417"/>
    <w:rsid w:val="00B14175"/>
    <w:rsid w:val="00B16D13"/>
    <w:rsid w:val="00B177B2"/>
    <w:rsid w:val="00B2619C"/>
    <w:rsid w:val="00B34ADD"/>
    <w:rsid w:val="00B3537E"/>
    <w:rsid w:val="00B361A3"/>
    <w:rsid w:val="00B429C6"/>
    <w:rsid w:val="00B42D46"/>
    <w:rsid w:val="00B45EFD"/>
    <w:rsid w:val="00B479AE"/>
    <w:rsid w:val="00B566D1"/>
    <w:rsid w:val="00B6531B"/>
    <w:rsid w:val="00B66B2F"/>
    <w:rsid w:val="00B91645"/>
    <w:rsid w:val="00B9178C"/>
    <w:rsid w:val="00B9378C"/>
    <w:rsid w:val="00BC4E97"/>
    <w:rsid w:val="00BC5AE2"/>
    <w:rsid w:val="00BC70B6"/>
    <w:rsid w:val="00BD7A54"/>
    <w:rsid w:val="00BF4C6F"/>
    <w:rsid w:val="00C00C50"/>
    <w:rsid w:val="00C02F01"/>
    <w:rsid w:val="00C041AC"/>
    <w:rsid w:val="00C13B6E"/>
    <w:rsid w:val="00C15615"/>
    <w:rsid w:val="00C161C3"/>
    <w:rsid w:val="00C17565"/>
    <w:rsid w:val="00C27F61"/>
    <w:rsid w:val="00C35707"/>
    <w:rsid w:val="00C35C40"/>
    <w:rsid w:val="00C40C6A"/>
    <w:rsid w:val="00C43F83"/>
    <w:rsid w:val="00C532B0"/>
    <w:rsid w:val="00C663E7"/>
    <w:rsid w:val="00C7707D"/>
    <w:rsid w:val="00C96466"/>
    <w:rsid w:val="00CC34A2"/>
    <w:rsid w:val="00CC7F6F"/>
    <w:rsid w:val="00CD2B46"/>
    <w:rsid w:val="00CD705C"/>
    <w:rsid w:val="00CE731A"/>
    <w:rsid w:val="00D100D0"/>
    <w:rsid w:val="00D12381"/>
    <w:rsid w:val="00D15D17"/>
    <w:rsid w:val="00D245B6"/>
    <w:rsid w:val="00D26001"/>
    <w:rsid w:val="00D27376"/>
    <w:rsid w:val="00D30667"/>
    <w:rsid w:val="00D37256"/>
    <w:rsid w:val="00D43953"/>
    <w:rsid w:val="00D47876"/>
    <w:rsid w:val="00D540A2"/>
    <w:rsid w:val="00D603F2"/>
    <w:rsid w:val="00D8284B"/>
    <w:rsid w:val="00D87E49"/>
    <w:rsid w:val="00D90C14"/>
    <w:rsid w:val="00D91DB9"/>
    <w:rsid w:val="00DA05CB"/>
    <w:rsid w:val="00DB10A1"/>
    <w:rsid w:val="00DC28FD"/>
    <w:rsid w:val="00DD36E4"/>
    <w:rsid w:val="00DD74E8"/>
    <w:rsid w:val="00DF0283"/>
    <w:rsid w:val="00E04714"/>
    <w:rsid w:val="00E051EC"/>
    <w:rsid w:val="00E061AA"/>
    <w:rsid w:val="00E126D5"/>
    <w:rsid w:val="00E159DF"/>
    <w:rsid w:val="00E17235"/>
    <w:rsid w:val="00E402E1"/>
    <w:rsid w:val="00E41391"/>
    <w:rsid w:val="00E41AC8"/>
    <w:rsid w:val="00E4660E"/>
    <w:rsid w:val="00E56AA4"/>
    <w:rsid w:val="00E87705"/>
    <w:rsid w:val="00E90115"/>
    <w:rsid w:val="00EA60E7"/>
    <w:rsid w:val="00EA67F8"/>
    <w:rsid w:val="00EB02C0"/>
    <w:rsid w:val="00EB3A03"/>
    <w:rsid w:val="00EC7D84"/>
    <w:rsid w:val="00ED0091"/>
    <w:rsid w:val="00ED0756"/>
    <w:rsid w:val="00ED31F7"/>
    <w:rsid w:val="00EF0CE3"/>
    <w:rsid w:val="00EF5DBF"/>
    <w:rsid w:val="00F03F5A"/>
    <w:rsid w:val="00F5452A"/>
    <w:rsid w:val="00F667CF"/>
    <w:rsid w:val="00F71907"/>
    <w:rsid w:val="00F8467D"/>
    <w:rsid w:val="00F86205"/>
    <w:rsid w:val="00F9007A"/>
    <w:rsid w:val="00F90BA9"/>
    <w:rsid w:val="00F94F2B"/>
    <w:rsid w:val="00FA726B"/>
    <w:rsid w:val="00FA7AE8"/>
    <w:rsid w:val="00FB28B0"/>
    <w:rsid w:val="00FB5092"/>
    <w:rsid w:val="00FC2B00"/>
    <w:rsid w:val="00FD3798"/>
    <w:rsid w:val="00FE78B1"/>
    <w:rsid w:val="00FF032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077"/>
    <w:rPr>
      <w:sz w:val="20"/>
      <w:szCs w:val="20"/>
    </w:rPr>
  </w:style>
  <w:style w:type="paragraph" w:styleId="Heading3">
    <w:name w:val="heading 3"/>
    <w:basedOn w:val="Normal"/>
    <w:next w:val="Normal"/>
    <w:link w:val="Heading3Char"/>
    <w:uiPriority w:val="99"/>
    <w:qFormat/>
    <w:rsid w:val="004E2A4C"/>
    <w:pPr>
      <w:keepNext/>
      <w:keepLines/>
      <w:spacing w:before="20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4E2A4C"/>
    <w:rPr>
      <w:rFonts w:ascii="Cambria" w:hAnsi="Cambria" w:cs="Times New Roman"/>
      <w:b/>
      <w:bCs/>
      <w:color w:val="4F81BD"/>
    </w:rPr>
  </w:style>
  <w:style w:type="paragraph" w:styleId="BalloonText">
    <w:name w:val="Balloon Text"/>
    <w:basedOn w:val="Normal"/>
    <w:link w:val="BalloonTextChar"/>
    <w:uiPriority w:val="99"/>
    <w:rsid w:val="003111ED"/>
    <w:rPr>
      <w:rFonts w:ascii="Tahoma" w:hAnsi="Tahoma" w:cs="Tahoma"/>
      <w:sz w:val="16"/>
      <w:szCs w:val="16"/>
    </w:rPr>
  </w:style>
  <w:style w:type="character" w:customStyle="1" w:styleId="BalloonTextChar">
    <w:name w:val="Balloon Text Char"/>
    <w:basedOn w:val="DefaultParagraphFont"/>
    <w:link w:val="BalloonText"/>
    <w:uiPriority w:val="99"/>
    <w:locked/>
    <w:rsid w:val="003111ED"/>
    <w:rPr>
      <w:rFonts w:ascii="Tahoma" w:hAnsi="Tahoma" w:cs="Tahoma"/>
      <w:sz w:val="16"/>
      <w:szCs w:val="16"/>
    </w:rPr>
  </w:style>
  <w:style w:type="paragraph" w:styleId="ListParagraph">
    <w:name w:val="List Paragraph"/>
    <w:basedOn w:val="Normal"/>
    <w:uiPriority w:val="99"/>
    <w:qFormat/>
    <w:rsid w:val="00BC70B6"/>
    <w:pPr>
      <w:ind w:left="720"/>
      <w:contextualSpacing/>
    </w:pPr>
  </w:style>
  <w:style w:type="paragraph" w:styleId="Header">
    <w:name w:val="header"/>
    <w:basedOn w:val="Normal"/>
    <w:link w:val="HeaderChar"/>
    <w:uiPriority w:val="99"/>
    <w:rsid w:val="000074E5"/>
    <w:pPr>
      <w:tabs>
        <w:tab w:val="center" w:pos="4677"/>
        <w:tab w:val="right" w:pos="9355"/>
      </w:tabs>
    </w:pPr>
    <w:rPr>
      <w:rFonts w:ascii="Calibri" w:hAnsi="Calibri"/>
      <w:sz w:val="22"/>
      <w:szCs w:val="22"/>
      <w:lang w:eastAsia="en-US"/>
    </w:rPr>
  </w:style>
  <w:style w:type="character" w:customStyle="1" w:styleId="HeaderChar">
    <w:name w:val="Header Char"/>
    <w:basedOn w:val="DefaultParagraphFont"/>
    <w:link w:val="Header"/>
    <w:uiPriority w:val="99"/>
    <w:locked/>
    <w:rsid w:val="000074E5"/>
    <w:rPr>
      <w:rFonts w:ascii="Calibri" w:hAnsi="Calibri" w:cs="Times New Roman"/>
      <w:sz w:val="22"/>
      <w:szCs w:val="22"/>
      <w:lang w:eastAsia="en-US"/>
    </w:rPr>
  </w:style>
  <w:style w:type="paragraph" w:customStyle="1" w:styleId="ConsPlusNormal">
    <w:name w:val="ConsPlusNormal"/>
    <w:uiPriority w:val="99"/>
    <w:rsid w:val="000074E5"/>
    <w:pPr>
      <w:widowControl w:val="0"/>
      <w:autoSpaceDE w:val="0"/>
      <w:autoSpaceDN w:val="0"/>
      <w:adjustRightInd w:val="0"/>
    </w:pPr>
    <w:rPr>
      <w:rFonts w:ascii="Calibri" w:hAnsi="Calibri" w:cs="Calibri"/>
    </w:rPr>
  </w:style>
  <w:style w:type="paragraph" w:customStyle="1" w:styleId="ConsPlusNonformat">
    <w:name w:val="ConsPlusNonformat"/>
    <w:uiPriority w:val="99"/>
    <w:rsid w:val="000074E5"/>
    <w:pPr>
      <w:widowControl w:val="0"/>
      <w:autoSpaceDE w:val="0"/>
      <w:autoSpaceDN w:val="0"/>
      <w:adjustRightInd w:val="0"/>
    </w:pPr>
    <w:rPr>
      <w:rFonts w:ascii="Courier New" w:hAnsi="Courier New" w:cs="Courier New"/>
      <w:sz w:val="20"/>
      <w:szCs w:val="20"/>
    </w:rPr>
  </w:style>
  <w:style w:type="paragraph" w:styleId="NormalWeb">
    <w:name w:val="Normal (Web)"/>
    <w:basedOn w:val="Normal"/>
    <w:uiPriority w:val="99"/>
    <w:rsid w:val="000074E5"/>
    <w:pPr>
      <w:spacing w:before="100" w:beforeAutospacing="1" w:after="100" w:afterAutospacing="1"/>
    </w:pPr>
    <w:rPr>
      <w:sz w:val="24"/>
      <w:szCs w:val="24"/>
    </w:rPr>
  </w:style>
  <w:style w:type="character" w:styleId="PageNumber">
    <w:name w:val="page number"/>
    <w:basedOn w:val="DefaultParagraphFont"/>
    <w:uiPriority w:val="99"/>
    <w:rsid w:val="000074E5"/>
    <w:rPr>
      <w:rFonts w:cs="Times New Roman"/>
    </w:rPr>
  </w:style>
  <w:style w:type="paragraph" w:styleId="Footer">
    <w:name w:val="footer"/>
    <w:basedOn w:val="Normal"/>
    <w:link w:val="FooterChar"/>
    <w:uiPriority w:val="99"/>
    <w:rsid w:val="00322199"/>
    <w:pPr>
      <w:tabs>
        <w:tab w:val="center" w:pos="4677"/>
        <w:tab w:val="right" w:pos="9355"/>
      </w:tabs>
    </w:pPr>
  </w:style>
  <w:style w:type="character" w:customStyle="1" w:styleId="FooterChar">
    <w:name w:val="Footer Char"/>
    <w:basedOn w:val="DefaultParagraphFont"/>
    <w:link w:val="Footer"/>
    <w:uiPriority w:val="99"/>
    <w:semiHidden/>
    <w:locked/>
    <w:rsid w:val="008C0842"/>
    <w:rPr>
      <w:rFonts w:cs="Times New Roman"/>
      <w:sz w:val="20"/>
      <w:szCs w:val="20"/>
    </w:rPr>
  </w:style>
  <w:style w:type="paragraph" w:styleId="Title">
    <w:name w:val="Title"/>
    <w:basedOn w:val="Normal"/>
    <w:link w:val="TitleChar"/>
    <w:uiPriority w:val="99"/>
    <w:qFormat/>
    <w:locked/>
    <w:rsid w:val="00C7707D"/>
    <w:pPr>
      <w:jc w:val="center"/>
    </w:pPr>
    <w:rPr>
      <w:b/>
      <w:sz w:val="32"/>
    </w:rPr>
  </w:style>
  <w:style w:type="character" w:customStyle="1" w:styleId="TitleChar">
    <w:name w:val="Title Char"/>
    <w:basedOn w:val="DefaultParagraphFont"/>
    <w:link w:val="Title"/>
    <w:uiPriority w:val="99"/>
    <w:locked/>
    <w:rsid w:val="001D3C09"/>
    <w:rPr>
      <w:rFonts w:ascii="Cambria" w:hAnsi="Cambria" w:cs="Times New Roman"/>
      <w:b/>
      <w:bCs/>
      <w:kern w:val="28"/>
      <w:sz w:val="32"/>
      <w:szCs w:val="32"/>
    </w:rPr>
  </w:style>
  <w:style w:type="paragraph" w:customStyle="1" w:styleId="a">
    <w:name w:val="Знак Знак Знак Знак Знак Знак Знак Знак"/>
    <w:basedOn w:val="Normal"/>
    <w:uiPriority w:val="99"/>
    <w:rsid w:val="00C7707D"/>
    <w:pPr>
      <w:spacing w:before="100" w:beforeAutospacing="1" w:after="100" w:afterAutospacing="1"/>
    </w:pPr>
    <w:rPr>
      <w:rFonts w:ascii="Tahoma" w:hAnsi="Tahoma"/>
      <w:lang w:val="en-US" w:eastAsia="en-US"/>
    </w:rPr>
  </w:style>
  <w:style w:type="paragraph" w:customStyle="1" w:styleId="a0">
    <w:name w:val="Знак Знак Знак Знак Знак Знак Знак Знак Знак Знак"/>
    <w:basedOn w:val="Normal"/>
    <w:uiPriority w:val="99"/>
    <w:rsid w:val="00C7707D"/>
    <w:pPr>
      <w:spacing w:before="100" w:beforeAutospacing="1" w:after="100" w:afterAutospacing="1"/>
    </w:pPr>
    <w:rPr>
      <w:rFonts w:ascii="Tahoma" w:hAnsi="Tahoma"/>
      <w:lang w:val="en-US" w:eastAsia="en-US"/>
    </w:rPr>
  </w:style>
  <w:style w:type="paragraph" w:customStyle="1" w:styleId="1">
    <w:name w:val="Знак Знак Знак Знак Знак Знак Знак Знак Знак Знак1"/>
    <w:basedOn w:val="Normal"/>
    <w:uiPriority w:val="99"/>
    <w:rsid w:val="00627C7A"/>
    <w:pPr>
      <w:spacing w:before="100" w:beforeAutospacing="1" w:after="100" w:afterAutospacing="1"/>
    </w:pPr>
    <w:rPr>
      <w:rFonts w:ascii="Tahoma" w:hAnsi="Tahoma"/>
      <w:lang w:val="en-US" w:eastAsia="en-US"/>
    </w:rPr>
  </w:style>
  <w:style w:type="paragraph" w:customStyle="1" w:styleId="ConsPlusTitle">
    <w:name w:val="ConsPlusTitle"/>
    <w:uiPriority w:val="99"/>
    <w:rsid w:val="00C40C6A"/>
    <w:pPr>
      <w:widowControl w:val="0"/>
      <w:autoSpaceDE w:val="0"/>
      <w:autoSpaceDN w:val="0"/>
      <w:adjustRightInd w:val="0"/>
    </w:pPr>
    <w:rPr>
      <w:rFonts w:ascii="Arial" w:hAnsi="Arial" w:cs="Arial"/>
      <w:b/>
      <w:bCs/>
      <w:sz w:val="20"/>
      <w:szCs w:val="20"/>
    </w:rPr>
  </w:style>
  <w:style w:type="paragraph" w:customStyle="1" w:styleId="11">
    <w:name w:val="Знак1 Знак Знак Знак Знак Знак Знак1 Знак Знак Знак Знак Знак Знак Знак Знак Знак"/>
    <w:basedOn w:val="Normal"/>
    <w:uiPriority w:val="99"/>
    <w:rsid w:val="000C10EB"/>
    <w:pPr>
      <w:spacing w:before="100" w:beforeAutospacing="1" w:after="100" w:afterAutospacing="1"/>
    </w:pPr>
    <w:rPr>
      <w:rFonts w:ascii="Tahoma" w:hAnsi="Tahoma"/>
      <w:lang w:val="en-US" w:eastAsia="en-US"/>
    </w:rPr>
  </w:style>
  <w:style w:type="paragraph" w:styleId="List">
    <w:name w:val="List"/>
    <w:basedOn w:val="Normal"/>
    <w:uiPriority w:val="99"/>
    <w:rsid w:val="000C10EB"/>
    <w:pPr>
      <w:ind w:left="283" w:hanging="283"/>
    </w:pPr>
  </w:style>
  <w:style w:type="paragraph" w:customStyle="1" w:styleId="a1">
    <w:name w:val="Знак Знак Знак Знак Знак Знак Знак"/>
    <w:basedOn w:val="Normal"/>
    <w:uiPriority w:val="99"/>
    <w:rsid w:val="00C13B6E"/>
    <w:pPr>
      <w:spacing w:before="100" w:beforeAutospacing="1" w:after="100" w:afterAutospacing="1"/>
    </w:pPr>
    <w:rPr>
      <w:rFonts w:ascii="Tahoma" w:hAnsi="Tahoma"/>
      <w:lang w:val="en-US" w:eastAsia="en-US"/>
    </w:rPr>
  </w:style>
  <w:style w:type="paragraph" w:styleId="BodyText">
    <w:name w:val="Body Text"/>
    <w:basedOn w:val="Normal"/>
    <w:link w:val="BodyTextChar"/>
    <w:uiPriority w:val="99"/>
    <w:rsid w:val="004C093F"/>
    <w:pPr>
      <w:widowControl w:val="0"/>
      <w:shd w:val="clear" w:color="auto" w:fill="FFFFFF"/>
      <w:autoSpaceDE w:val="0"/>
      <w:autoSpaceDN w:val="0"/>
    </w:pPr>
    <w:rPr>
      <w:color w:val="000000"/>
      <w:szCs w:val="24"/>
    </w:rPr>
  </w:style>
  <w:style w:type="character" w:customStyle="1" w:styleId="BodyTextChar">
    <w:name w:val="Body Text Char"/>
    <w:basedOn w:val="DefaultParagraphFont"/>
    <w:link w:val="BodyText"/>
    <w:uiPriority w:val="99"/>
    <w:semiHidden/>
    <w:locked/>
    <w:rsid w:val="004F6D54"/>
    <w:rPr>
      <w:rFonts w:cs="Times New Roman"/>
      <w:sz w:val="20"/>
      <w:szCs w:val="20"/>
    </w:rPr>
  </w:style>
  <w:style w:type="paragraph" w:customStyle="1" w:styleId="111">
    <w:name w:val="Знак1 Знак Знак Знак Знак Знак Знак1 Знак Знак Знак Знак Знак Знак Знак Знак Знак1"/>
    <w:basedOn w:val="Normal"/>
    <w:uiPriority w:val="99"/>
    <w:rsid w:val="002C48F4"/>
    <w:pPr>
      <w:spacing w:before="100" w:beforeAutospacing="1" w:after="100" w:afterAutospacing="1"/>
    </w:pPr>
    <w:rPr>
      <w:rFonts w:ascii="Tahoma" w:hAnsi="Tahoma"/>
      <w:lang w:val="en-US" w:eastAsia="en-US"/>
    </w:rPr>
  </w:style>
  <w:style w:type="paragraph" w:customStyle="1" w:styleId="112">
    <w:name w:val="Знак1 Знак Знак Знак Знак Знак Знак1 Знак Знак Знак Знак Знак Знак Знак Знак Знак2"/>
    <w:basedOn w:val="Normal"/>
    <w:uiPriority w:val="99"/>
    <w:rsid w:val="00B6531B"/>
    <w:pPr>
      <w:spacing w:before="100" w:beforeAutospacing="1" w:after="100" w:afterAutospacing="1"/>
    </w:pPr>
    <w:rPr>
      <w:rFonts w:ascii="Tahoma" w:hAnsi="Tahoma"/>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F80D24068908A81485AAC95951D8E23503760F80FE441308DD0C29E868EFA69BBEE2F12E7B5B65AC95B7C2M1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Y:\WORD97\_&#1056;&#1072;&#1089;&#1087;&#1086;&#1088;&#1103;&#1078;&#1077;&#1085;&#1080;&#1077;%20&#1040;&#1076;&#1084;&#1080;&#1085;&#1080;&#1089;&#1090;&#1088;&#1072;&#1094;&#1080;&#11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_Распоряжение Администрация</Template>
  <TotalTime>0</TotalTime>
  <Pages>8</Pages>
  <Words>2584</Words>
  <Characters>14731</Characters>
  <Application>Microsoft Office Outlook</Application>
  <DocSecurity>0</DocSecurity>
  <Lines>0</Lines>
  <Paragraphs>0</Paragraphs>
  <ScaleCrop>false</ScaleCrop>
  <Company>Отдел информатики</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sobes</cp:lastModifiedBy>
  <cp:revision>2</cp:revision>
  <cp:lastPrinted>2023-04-27T11:32:00Z</cp:lastPrinted>
  <dcterms:created xsi:type="dcterms:W3CDTF">2023-04-28T05:46:00Z</dcterms:created>
  <dcterms:modified xsi:type="dcterms:W3CDTF">2023-04-28T05:46:00Z</dcterms:modified>
</cp:coreProperties>
</file>